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tabs>
          <w:tab w:pos="4642" w:val="left" w:leader="none"/>
        </w:tabs>
        <w:widowControl w:val="1"/>
        <w:ind w:left="-360" w:right="-540"/>
      </w:pPr>
      <w:r w:rsidR="00000000" w:rsidDel="00000000" w:rsidRPr="00000000">
        <w:rPr/>
        <w:tab/>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tabs>
          <w:tab w:pos="4777" w:val="left" w:leader="none"/>
        </w:tabs>
        <w:widowControl w:val="1"/>
        <w:ind w:left="-360" w:right="-540"/>
      </w:pPr>
      <w:r w:rsidR="00000000" w:rsidDel="00000000" w:rsidRPr="00000000">
        <w:rPr/>
        <w:tab/>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360" w:right="-54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360" w:right="-540"/>
      </w:pPr>
      <w:r w:rsidR="00000000" w:rsidDel="00000000" w:rsidRPr="00000000">
        <w:rPr>
          <w:rFonts w:ascii="Arimo Regular" w:eastAsia="Arimo Regular" w:hAnsi="Arimo Regular" w:cs="Arimo Regular"/>
          <w:sz w:val="22.0"/>
        </w:rPr>
        <w:t xml:space="preserve">Agenda for the Council Meeting to be held on the 8th September</w:t>
      </w:r>
      <w:r w:rsidR="00000000" w:rsidDel="00000000" w:rsidRPr="00000000">
        <w:rPr>
          <w:rFonts w:ascii="Arimo Regular" w:eastAsia="Arimo Regular" w:hAnsi="Arimo Regular" w:cs="Arimo Regular"/>
          <w:sz w:val="22.0"/>
          <w:vertAlign w:val="baseline"/>
        </w:rPr>
        <w:t xml:space="preserve"> 2025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Donnington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19 Grosvenor Road, Chichester, West Sussex PO19 8RT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Tel : 07752 248905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Email : donningtonpc@gmail.com Website : </w:t>
      </w:r>
      <w:r w:rsidR="00000000" w:rsidDel="00000000" w:rsidRPr="00000000">
        <w:rPr>
          <w:rFonts w:ascii="Arimo Regular" w:eastAsia="Arimo Regular" w:hAnsi="Arimo Regular" w:cs="Arimo Regular"/>
          <w:sz w:val="22.0"/>
        </w:rPr>
        <w:fldChar w:fldCharType="begin"/>
        <w:instrText>HYPERLINK "http://www.wsx-donnington-pc.gov.uk/"</w:instrText>
        <w:fldChar w:fldCharType="separate"/>
      </w:r>
      <w:r w:rsidR="00000000" w:rsidDel="00000000" w:rsidRPr="00000000">
        <w:rPr>
          <w:rFonts w:ascii="Arimo Regular" w:eastAsia="Arimo Regular" w:hAnsi="Arimo Regular" w:cs="Arimo Regular"/>
          <w:color w:val="0000FF"/>
          <w:sz w:val="22.0"/>
          <w:u w:val="single" w:color="0000FF"/>
          <w:rStyle w:val="Hyperlink"/>
        </w:rPr>
        <w:t xml:space="preserve">www.wsx-donnington-pc.gov.uk</w:t>
      </w:r>
      <w:r w:rsidR="00000000" w:rsidDel="00000000" w:rsidRPr="00000000">
        <w:fldChar w:fldCharType="end"/>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Clerk to the Council: Nicola Swann</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MEETING OF THE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I hereby give you notice that a</w:t>
      </w:r>
      <w:r w:rsidR="00000000" w:rsidDel="00000000" w:rsidRPr="00000000">
        <w:rPr>
          <w:b w:val="true"/>
          <w:rFonts w:ascii="Arimo Regular" w:eastAsia="Arimo Regular" w:hAnsi="Arimo Regular" w:cs="Arimo Regular"/>
          <w:sz w:val="22.0"/>
        </w:rPr>
        <w:t xml:space="preserve"> </w:t>
      </w:r>
      <w:r w:rsidR="00000000" w:rsidDel="00000000" w:rsidRPr="00000000">
        <w:rPr>
          <w:b w:val="false"/>
          <w:rFonts w:ascii="Arimo Regular" w:eastAsia="Arimo Regular" w:hAnsi="Arimo Regular" w:cs="Arimo Regular"/>
          <w:sz w:val="22.0"/>
        </w:rPr>
        <w:t xml:space="preserve">Meeting</w:t>
      </w:r>
      <w:r w:rsidR="00000000" w:rsidDel="00000000" w:rsidRPr="00000000">
        <w:rPr>
          <w:rFonts w:ascii="Arimo Regular" w:eastAsia="Arimo Regular" w:hAnsi="Arimo Regular" w:cs="Arimo Regular"/>
          <w:sz w:val="22.0"/>
        </w:rPr>
        <w:t xml:space="preserve"> of Donnington Parish Council is to be held on </w:t>
      </w:r>
      <w:r w:rsidR="00000000" w:rsidDel="00000000" w:rsidRPr="00000000">
        <w:rPr>
          <w:rFonts w:ascii="Arimo Regular" w:eastAsia="Arimo Regular" w:hAnsi="Arimo Regular" w:cs="Arimo Regular"/>
          <w:sz w:val="22.0"/>
          <w:vertAlign w:val="baseline"/>
        </w:rPr>
        <w:t xml:space="preserve">8th September</w:t>
      </w:r>
      <w:r w:rsidR="00000000" w:rsidDel="00000000" w:rsidRPr="00000000">
        <w:rPr>
          <w:rFonts w:ascii="Arimo Regular" w:eastAsia="Arimo Regular" w:hAnsi="Arimo Regular" w:cs="Arimo Regular"/>
          <w:sz w:val="22.0"/>
        </w:rPr>
        <w:t xml:space="preserve"> 2025 at the Stockbridge Parish Hall </w:t>
      </w:r>
      <w:r w:rsidR="00000000" w:rsidDel="00000000" w:rsidRPr="00000000">
        <w:rPr>
          <w:rFonts w:ascii="Arimo Regular" w:eastAsia="Arimo Regular" w:hAnsi="Arimo Regular" w:cs="Arimo Regular"/>
          <w:sz w:val="22.0"/>
        </w:rPr>
        <w:t xml:space="preserve">at 7.30pm and all members of the Council are hereby summoned to attend.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N. Swann  Nicola Swann –</w:t>
      </w:r>
      <w:r w:rsidR="00000000" w:rsidDel="00000000" w:rsidRPr="00000000">
        <w:rPr>
          <w:rFonts w:ascii="Arimo Regular" w:eastAsia="Arimo Regular" w:hAnsi="Arimo Regular" w:cs="Arimo Regular"/>
          <w:sz w:val="22.0"/>
        </w:rPr>
        <w:t xml:space="preserve"> Clerk to the Council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r w:rsidR="00000000" w:rsidDel="00000000" w:rsidRPr="00000000">
        <w:rPr>
          <w:rFonts w:ascii="Arimo Regular" w:eastAsia="Arimo Regular" w:hAnsi="Arimo Regular" w:cs="Arimo Regular"/>
          <w:sz w:val="22.0"/>
        </w:rPr>
        <w:t xml:space="preserve">Date: </w:t>
      </w:r>
      <w:r w:rsidR="00000000" w:rsidDel="00000000" w:rsidRPr="00000000">
        <w:rPr>
          <w:rFonts w:ascii="Arimo Regular" w:eastAsia="Arimo Regular" w:hAnsi="Arimo Regular" w:cs="Arimo Regular"/>
          <w:sz w:val="22.0"/>
        </w:rPr>
        <w:t xml:space="preserve"> 1st September 2025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p>
    <w:p xmlns:w14="http://schemas.microsoft.com/office/word/2010/wordml" w:rsidR="00000000" w:rsidRDefault="00000000" w14:textId="00000000" w:rsidDel="00000000" w:rsidP="00000000" w:rsidRPr="00000000">
      <w:pPr>
        <w:pStyle w:val="List Paragraph"/>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vertAlign w:val="baseline"/>
        </w:rPr>
        <w:t xml:space="preserve">APOLOGIES AND REASONS FOR ABSENCE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08" w:val="left" w:leader="none"/>
        </w:tabs>
        <w:widowControl w:val="1"/>
        <w:ind w:left="708"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vertAlign w:val="baseline"/>
        </w:rPr>
        <w:t xml:space="preserve">DECLARATION OF INTERESTS AND DISPENSATION REQUESTS</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PUBLIC QUESTION TIME ON MATTERS ON THE AGENDA – this is limited to ten minutes to allow members of the public to a) make representations b) answer questions or c) give evidence relating to business to be transacted (the public are welcome to stay to observe the rest of the meeting)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Style w:val="normaltextrun"/>
        </w:rPr>
        <w:t xml:space="preserve">DISTRICT COUNCILLORS REPORT - when Parish Councillors may ask questions</w:t>
      </w:r>
      <w:r w:rsidR="00000000" w:rsidDel="00000000" w:rsidRPr="00000000">
        <w:rPr>
          <w:rFonts w:ascii="Arimo Regular" w:eastAsia="Arimo Regular" w:hAnsi="Arimo Regular" w:cs="Arimo Regular"/>
          <w:sz w:val="22.0"/>
          <w:rStyle w:val="eop"/>
        </w:rPr>
        <w:t xml:space="preserve">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Style w:val="normaltextrun"/>
        </w:rPr>
        <w:t xml:space="preserve">COUNTY COUNCILLOR’S REPORT – when Parish Councillors may ask questions</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MINUTES – to agree and sign the minutes of the meeting held on the 14th July </w:t>
      </w:r>
      <w:r w:rsidR="00000000" w:rsidDel="00000000" w:rsidRPr="00000000">
        <w:rPr>
          <w:rFonts w:ascii="Arimo Regular" w:eastAsia="Arimo Regular" w:hAnsi="Arimo Regular" w:cs="Arimo Regular"/>
          <w:sz w:val="22.0"/>
        </w:rPr>
        <w:t xml:space="preserve">2025 and the extraordinary meeting held on 11th August 2025</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MATTERS ARISING FROM THE MINUTES – not already on the agenda</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CO-OPTION - to consider any applications to fill current vacancies on the Council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PLANNING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792" w:hanging="432"/>
      </w:pPr>
      <w:r w:rsidR="00000000" w:rsidDel="00000000" w:rsidRPr="00000000">
        <w:rPr>
          <w:rFonts w:ascii="Arimo Regular" w:eastAsia="Arimo Regular" w:hAnsi="Arimo Regular" w:cs="Arimo Regular"/>
          <w:sz w:val="22.0"/>
        </w:rPr>
        <w:t xml:space="preserve">To receive the Planning Report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Arimo Regular" w:eastAsia="Arimo Regular" w:hAnsi="Arimo Regular" w:cs="Arimo Regular"/>
          <w:sz w:val="22.0"/>
        </w:rPr>
        <w:t xml:space="preserve">To ratify all decisions taken under delegated authority dated 5</w:t>
      </w:r>
      <w:r w:rsidR="00000000" w:rsidDel="00000000" w:rsidRPr="00000000">
        <w:rPr>
          <w:rFonts w:ascii="Arimo Regular" w:eastAsia="Arimo Regular" w:hAnsi="Arimo Regular" w:cs="Arimo Regular"/>
          <w:sz w:val="22.0"/>
          <w:vertAlign w:val="superscript"/>
        </w:rPr>
        <w:t xml:space="preserve">th</w:t>
      </w:r>
      <w:r w:rsidR="00000000" w:rsidDel="00000000" w:rsidRPr="00000000">
        <w:rPr>
          <w:rFonts w:ascii="Arimo Regular" w:eastAsia="Arimo Regular" w:hAnsi="Arimo Regular" w:cs="Arimo Regular"/>
          <w:sz w:val="22.0"/>
        </w:rPr>
        <w:t xml:space="preserve"> May 2021 in relation to planning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widowControl w:val="1"/>
        <w:ind w:left="792"/>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1"/>
        </w:numPr>
        <w:widowControl w:val="1"/>
        <w:ind w:left="360" w:hanging="720"/>
      </w:pPr>
      <w:r w:rsidR="00000000" w:rsidDel="00000000" w:rsidRPr="00000000">
        <w:rPr>
          <w:rFonts w:ascii="Arimo Regular" w:eastAsia="Arimo Regular" w:hAnsi="Arimo Regular" w:cs="Arimo Regular"/>
          <w:sz w:val="22.0"/>
        </w:rPr>
        <w:t xml:space="preserve">FINANCE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792" w:hanging="432"/>
      </w:pPr>
      <w:r w:rsidR="00000000" w:rsidDel="00000000" w:rsidRPr="00000000">
        <w:rPr>
          <w:rFonts w:ascii="Arimo Regular" w:eastAsia="Arimo Regular" w:hAnsi="Arimo Regular" w:cs="Arimo Regular"/>
          <w:sz w:val="22.0"/>
        </w:rPr>
        <w:t xml:space="preserve">To receive the Finance report from the Clerk.</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Arimo Regular" w:eastAsia="Arimo Regular" w:hAnsi="Arimo Regular" w:cs="Arimo Regular"/>
          <w:sz w:val="22.0"/>
        </w:rPr>
        <w:t xml:space="preserve">Approval of payments including updated standing orders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Arimo Regular" w:eastAsia="Arimo Regular" w:hAnsi="Arimo Regular" w:cs="Arimo Regular"/>
          <w:sz w:val="22.0"/>
          <w:shd w:fill="FFFFFF" w:val="clear" w:color="auto"/>
          <w:vertAlign w:val="baseline"/>
        </w:rPr>
        <w:t xml:space="preserve">To consider reconciliations for July 2025 and August 2025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Arimo Regular" w:eastAsia="Arimo Regular" w:hAnsi="Arimo Regular" w:cs="Arimo Regular"/>
          <w:sz w:val="22.0"/>
        </w:rPr>
        <w:t xml:space="preserve">Outcome of 2024/25 External Audit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20" w:val="left" w:leader="none"/>
          <w:tab w:pos="540" w:val="left" w:leader="none"/>
        </w:tabs>
        <w:numPr>
          <w:ilvl w:val="0"/>
          <w:numId w:val="1"/>
        </w:numPr>
        <w:widowControl w:val="1"/>
        <w:ind w:left="360" w:hanging="720"/>
      </w:pPr>
      <w:r w:rsidR="00000000" w:rsidDel="00000000" w:rsidRPr="00000000">
        <w:rPr>
          <w:rFonts w:ascii="Arimo Regular" w:eastAsia="Arimo Regular" w:hAnsi="Arimo Regular" w:cs="Arimo Regular"/>
          <w:sz w:val="22.0"/>
        </w:rPr>
        <w:t xml:space="preserve">SPEED INDICATION DEVICE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 w:pos="540" w:val="left" w:leader="none"/>
        </w:tabs>
        <w:numPr>
          <w:ilvl w:val="1"/>
          <w:numId w:val="1"/>
        </w:numPr>
        <w:widowControl w:val="1"/>
        <w:ind w:left="1080" w:hanging="720"/>
      </w:pPr>
      <w:r w:rsidR="00000000" w:rsidDel="00000000" w:rsidRPr="00000000">
        <w:rPr>
          <w:rFonts w:ascii="Arimo Regular" w:eastAsia="Arimo Regular" w:hAnsi="Arimo Regular" w:cs="Arimo Regular"/>
          <w:sz w:val="22.0"/>
        </w:rPr>
        <w:t xml:space="preserve">To receive an update from Cllr Ms McDougall regarding the purchase of a Speed Indication Device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 w:pos="540" w:val="left" w:leader="none"/>
        </w:tabs>
        <w:widowControl w:val="1"/>
        <w:ind w:left="720" w:hanging="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20" w:val="left" w:leader="none"/>
          <w:tab w:pos="540" w:val="left" w:leader="none"/>
        </w:tabs>
        <w:numPr>
          <w:ilvl w:val="0"/>
          <w:numId w:val="1"/>
        </w:numPr>
        <w:widowControl w:val="1"/>
        <w:ind w:left="360" w:hanging="720"/>
      </w:pPr>
      <w:r w:rsidR="00000000" w:rsidDel="00000000" w:rsidRPr="00000000">
        <w:rPr>
          <w:rFonts w:ascii="Arimo Regular" w:eastAsia="Arimo Regular" w:hAnsi="Arimo Regular" w:cs="Arimo Regular"/>
          <w:sz w:val="22.0"/>
        </w:rPr>
        <w:t xml:space="preserve">COMMUNITY INFRASTRUCTURE LEVY &amp; S106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 w:pos="540" w:val="left" w:leader="none"/>
        </w:tabs>
        <w:numPr>
          <w:ilvl w:val="1"/>
          <w:numId w:val="1"/>
        </w:numPr>
        <w:widowControl w:val="1"/>
        <w:ind w:left="360" w:hanging="0"/>
      </w:pPr>
      <w:r w:rsidR="00000000" w:rsidDel="00000000" w:rsidRPr="00000000">
        <w:rPr>
          <w:rFonts w:ascii="Arimo Regular" w:eastAsia="Arimo Regular" w:hAnsi="Arimo Regular" w:cs="Arimo Regular"/>
          <w:sz w:val="22.0"/>
        </w:rPr>
        <w:t xml:space="preserve">To receive any updates on projects under consideration.</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 w:pos="540" w:val="left" w:leader="none"/>
        </w:tabs>
        <w:widowControl w:val="1"/>
        <w:ind w:left="0" w:hanging="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1"/>
        </w:numPr>
        <w:widowControl w:val="1"/>
        <w:ind w:left="0" w:hanging="360"/>
      </w:pPr>
      <w:r w:rsidR="00000000" w:rsidDel="00000000" w:rsidRPr="00000000">
        <w:rPr>
          <w:rFonts w:ascii="Arimo Regular" w:eastAsia="Arimo Regular" w:hAnsi="Arimo Regular" w:cs="Arimo Regular"/>
          <w:sz w:val="22.0"/>
        </w:rPr>
        <w:t xml:space="preserve">GOVERNANCE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720" w:hanging="360"/>
      </w:pPr>
      <w:r w:rsidR="00000000" w:rsidDel="00000000" w:rsidRPr="00000000">
        <w:rPr>
          <w:rFonts w:ascii="Arimo Regular" w:eastAsia="Arimo Regular" w:hAnsi="Arimo Regular" w:cs="Arimo Regular"/>
          <w:sz w:val="22.0"/>
        </w:rPr>
        <w:t xml:space="preserve">New Assertion 10 on AGAR</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widowControl w:val="1"/>
        <w:ind w:left="698" w:hanging="0"/>
      </w:pPr>
    </w:p>
    <w:p xmlns:w14="http://schemas.microsoft.com/office/word/2010/wordml" w:rsidR="00000000" w:rsidRDefault="00000000" w14:textId="00000000" w:rsidDel="00000000" w:rsidP="00000000" w:rsidRPr="00000000">
      <w:pPr>
        <w:rPr>
          <w:b w:val="false"/>
          <w:rFonts w:ascii="Arimo Regular" w:eastAsia="Arimo Regular" w:hAnsi="Arimo Regular" w:cs="Arimo Regular"/>
          <w:strike w:val="false"/>
          <w:sz w:val="22.0"/>
          <w:u w:val="none"/>
        </w:rPr>
        <w:tabs>
          <w:tab w:pos="1418" w:val="left" w:leader="none"/>
        </w:tabs>
        <w:numPr>
          <w:ilvl w:val="0"/>
          <w:numId w:val="1"/>
        </w:numPr>
        <w:widowControl w:val="1"/>
        <w:ind w:left="698" w:hanging="698"/>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REPORTS FROM OUTSIDE BODIES</w:t>
      </w:r>
    </w:p>
    <w:p xmlns:w14="http://schemas.microsoft.com/office/word/2010/wordml" w:rsidR="00000000" w:rsidRDefault="00000000" w14:textId="00000000" w:rsidDel="00000000" w:rsidP="00000000" w:rsidRPr="00000000">
      <w:pPr>
        <w:rPr>
          <w:b w:val="false"/>
          <w:rFonts w:ascii="Arimo Regular" w:eastAsia="Arimo Regular" w:hAnsi="Arimo Regular" w:cs="Arimo Regular"/>
          <w:strike w:val="false"/>
          <w:sz w:val="22.0"/>
          <w:u w:val="none"/>
        </w:rPr>
        <w:tabs>
          <w:tab w:pos="1418" w:val="left" w:leader="none"/>
        </w:tabs>
        <w:numPr>
          <w:ilvl w:val="1"/>
          <w:numId w:val="1"/>
        </w:numPr>
        <w:widowControl w:val="1"/>
        <w:ind w:left="792" w:hanging="432"/>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Manhood Peninsula Partnership and subgroups GLaM and SWISH (Cllrs </w:t>
      </w: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strike w:val="false"/>
          <w:color w:val="000000"/>
          <w:sz w:val="22.0"/>
          <w:u w:val="none"/>
        </w:rPr>
        <w:widowControl w:val="1"/>
        <w:ind w:firstLine="1440"/>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Paul Morris/Jim Ellis).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color w:val="000000"/>
          <w:sz w:val="22.0"/>
          <w:u w:val="none"/>
        </w:rPr>
        <w:numPr>
          <w:ilvl w:val="1"/>
          <w:numId w:val="1"/>
        </w:numPr>
        <w:widowControl w:val="1"/>
        <w:ind w:left="792" w:hanging="360"/>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WSALC/CDALC (Cllr Anna Gaymer)</w:t>
      </w:r>
      <w:r w:rsidR="00000000" w:rsidDel="00000000" w:rsidRPr="00000000">
        <w:rPr>
          <w:rFonts w:ascii="Arimo Regular" w:eastAsia="Arimo Regular" w:hAnsi="Arimo Regular" w:cs="Arimo Regular"/>
          <w:sz w:val="22.0"/>
          <w:shd w:fill="FFFFFF" w:val="clear" w:color="auto"/>
          <w:vertAlign w:val="baseline"/>
        </w:rPr>
        <w:t xml:space="preserve">.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color w:val="000000"/>
          <w:sz w:val="22.0"/>
          <w:u w:val="none"/>
        </w:rPr>
        <w:numPr>
          <w:ilvl w:val="1"/>
          <w:numId w:val="1"/>
        </w:numPr>
        <w:widowControl w:val="1"/>
        <w:ind w:left="792" w:hanging="360"/>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Police Liaison Groups (Cllr Paul Morris/Clerk) </w:t>
      </w:r>
      <w:r w:rsidR="00000000" w:rsidDel="00000000" w:rsidRPr="00000000">
        <w:rPr>
          <w:rFonts w:ascii="Arimo Regular" w:eastAsia="Arimo Regular" w:hAnsi="Arimo Regular" w:cs="Arimo Regular"/>
          <w:sz w:val="22.0"/>
          <w:shd w:fill="FFFFFF" w:val="clear" w:color="auto"/>
          <w:vertAlign w:val="baseline"/>
        </w:rPr>
        <w:t xml:space="preserve">  </w:t>
      </w:r>
    </w:p>
    <w:p xmlns:w14="http://schemas.microsoft.com/office/word/2010/wordml" w:rsidR="00000000" w:rsidRDefault="00000000" w14:textId="00000000" w:rsidDel="00000000" w:rsidP="00000000" w:rsidRPr="00000000">
      <w:pPr>
        <w:pStyle w:val="List Paragraph"/>
        <w:rPr>
          <w:rFonts w:ascii="Arimo Regular" w:eastAsia="Arimo Regular" w:hAnsi="Arimo Regular" w:cs="Arimo Regular"/>
          <w:sz w:val="22.0"/>
        </w:rPr>
        <w:widowControl w:val="1"/>
        <w:ind w:left="72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1"/>
        </w:numPr>
        <w:widowControl w:val="1"/>
        <w:ind w:left="360" w:hanging="360"/>
      </w:pPr>
      <w:r w:rsidR="00000000" w:rsidDel="00000000" w:rsidRPr="00000000">
        <w:rPr>
          <w:rFonts w:ascii="Arimo Regular" w:eastAsia="Arimo Regular" w:hAnsi="Arimo Regular" w:cs="Arimo Regular"/>
          <w:sz w:val="22.0"/>
        </w:rPr>
        <w:t xml:space="preserve">CLERK’S REPORT - to receive verbal updates on the following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1800" w:hanging="360"/>
      </w:pPr>
      <w:r w:rsidR="00000000" w:rsidDel="00000000" w:rsidRPr="00000000">
        <w:rPr>
          <w:rFonts w:ascii="Arimo Regular" w:eastAsia="Arimo Regular" w:hAnsi="Arimo Regular" w:cs="Arimo Regular"/>
          <w:sz w:val="22.0"/>
        </w:rPr>
        <w:t xml:space="preserve">Update on the lease for Wiston Avenue Playing Field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1800" w:hanging="360"/>
      </w:pPr>
      <w:r w:rsidR="00000000" w:rsidDel="00000000" w:rsidRPr="00000000">
        <w:rPr>
          <w:rFonts w:ascii="Arimo Regular" w:eastAsia="Arimo Regular" w:hAnsi="Arimo Regular" w:cs="Arimo Regular"/>
          <w:sz w:val="22.0"/>
        </w:rPr>
        <w:t xml:space="preserve">Pop-up surgery event with Jess Brown-Fuller MP</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s>
        <w:widowControl w:val="1"/>
        <w:ind w:left="360" w:hanging="0"/>
      </w:pPr>
      <w:r w:rsidR="00000000" w:rsidDel="00000000" w:rsidRPr="00000000">
        <w:rPr>
          <w:rFonts w:ascii="Arimo Regular" w:eastAsia="Arimo Regular" w:hAnsi="Arimo Regular" w:cs="Arimo Regular"/>
          <w:sz w:val="22.0"/>
        </w:rPr>
        <w:t xml:space="preserve">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pPr>
    </w:p>
    <w:p xmlns:w14="http://schemas.microsoft.com/office/word/2010/wordml" w:rsidR="00000000" w:rsidRDefault="00000000" w14:textId="00000000" w:rsidDel="00000000" w:rsidP="00000000" w:rsidRPr="00000000">
      <w:pPr>
        <w:widowControl w:val="1"/>
      </w:pPr>
      <w:r w:rsidR="00000000" w:rsidDel="00000000" w:rsidRPr="00000000">
        <w:rPr>
          <w:rFonts w:ascii="Arimo Regular" w:eastAsia="Arimo Regular" w:hAnsi="Arimo Regular" w:cs="Arimo Regular"/>
          <w:sz w:val="22.0"/>
        </w:rPr>
        <w:t xml:space="preserve">Date of next meeting:  10th November 2025</w:t>
      </w: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tabs>
          <w:tab w:pos="3982" w:val="left" w:leader="none"/>
        </w:tabs>
        <w:widowControl w:val="1"/>
      </w:pPr>
      <w:r w:rsidR="00000000" w:rsidDel="00000000" w:rsidRPr="00000000">
        <w:rPr/>
        <w:tab/>
      </w:r>
    </w:p>
    <w:p xmlns:w14="http://schemas.microsoft.com/office/word/2010/wordml" w:rsidR="00000000" w:rsidRDefault="00000000" w14:textId="00000000" w:rsidDel="00000000" w:rsidP="00000000" w:rsidRPr="00000000">
      <w:pPr>
        <w:tabs>
          <w:tab w:pos="3982" w:val="left" w:leader="none"/>
        </w:tabs>
        <w:widowControl w:val="1"/>
      </w:pPr>
      <w:r w:rsidR="00000000" w:rsidDel="00000000" w:rsidRPr="00000000">
        <w:rPr/>
        <w:tab/>
      </w: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0" w:bottom="540" w:left="1620" w:right="1257" w:top="358" w:footer="0" w:gutter="0"/>
      <w:cols w:equalWidth="1" w:space="720" w:num="1" w:sep="0"/>
      <w:titlePg w:val="0"/>
    </w:sectPr>
  </w:body>
</w:document>
</file>

<file path=word/fontTable.xml><?xml version="1.0" encoding="utf-8"?>
<w:fonts xmlns:w="http://schemas.openxmlformats.org/wordprocessingml/2006/main">
  <w:font w:name="Arimo Regular">
    <w:embedRegular xmlns:r="http://schemas.openxmlformats.org/officeDocument/2006/relationships" r:id="rIdc53f7330-eaaa-eb04-9e70-84bacae0f9f5"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1779158">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2723746">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16"/>
      <w:numFmt w:val="decimal"/>
      <w:lvlText w:val="%1."/>
      <w:lvlJc w:val="left"/>
    </w:lvl>
    <w:lvl w:ilvl="3">
      <w:start w:val="1"/>
      <w:numFmt w:val="decimal"/>
      <w:lvlText w:val="%1.%2.%3.%4."/>
      <w:lvlJc w:val="left"/>
    </w:lvl>
    <w:lvl w:ilvl="2">
      <w:start w:val="1"/>
      <w:numFmt w:val="decimal"/>
      <w:lvlText w:val="%1.%2.%3."/>
      <w:lvlJc w:val="left"/>
    </w:lvl>
  </w:abstractNum>
  <w:abstractNum w:abstractNumId="2">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16"/>
      <w:numFmt w:val="decimal"/>
      <w:lvlText w:val="%1."/>
      <w:lvlJc w:val="left"/>
    </w:lvl>
    <w:lvl w:ilvl="3">
      <w:start w:val="1"/>
      <w:numFmt w:val="decimal"/>
      <w:lvlText w:val="%1.%2.%3.%4."/>
      <w:lvlJc w:val="left"/>
    </w:lvl>
    <w:lvl w:ilvl="2">
      <w:start w:val="1"/>
      <w:numFmt w:val="decimal"/>
      <w:lvlText w:val="%1.%2.%3."/>
      <w:lvlJc w:val="left"/>
    </w:lvl>
  </w:abstractNum>
  <w:abstractNum w:abstractNumId="3">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1"/>
      <w:numFmt w:val="decimal"/>
      <w:lvlText w:val="%1."/>
      <w:lvlJc w:val="left"/>
    </w:lvl>
    <w:lvl w:ilvl="3">
      <w:start w:val="1"/>
      <w:numFmt w:val="decimal"/>
      <w:lvlText w:val="%4."/>
      <w:lvlJc w:val="left"/>
    </w:lvl>
    <w:lvl w:ilvl="2">
      <w:start w:val="1"/>
      <w:numFmt w:val="lowerRoman"/>
      <w:lvlText w:val="%3."/>
      <w:lvlJc w:val="left"/>
    </w:lvl>
  </w:abstractNum>
  <w:abstractNum w:abstractNumId="4">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33"/>
      <w:numFmt w:val="decimal"/>
      <w:lvlText w:val="%1."/>
      <w:lvlJc w:val="left"/>
    </w:lvl>
    <w:lvl w:ilvl="3">
      <w:start w:val="1"/>
      <w:numFmt w:val="decimal"/>
      <w:lvlText w:val="%1.%2.%3.%4."/>
      <w:lvlJc w:val="left"/>
    </w:lvl>
    <w:lvl w:ilvl="2">
      <w:start w:val="1"/>
      <w:numFmt w:val="decimal"/>
      <w:lvlText w:val="%1.%2.%3."/>
      <w:lvlJc w:val="left"/>
    </w:lvl>
  </w:abstractNum>
  <w:abstractNum w:abstractNumId="5">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1"/>
      <w:numFmt w:val="decimal"/>
      <w:lvlText w:val="%1."/>
      <w:lvlJc w:val="left"/>
    </w:lvl>
    <w:lvl w:ilvl="3">
      <w:start w:val="1"/>
      <w:numFmt w:val="decimal"/>
      <w:lvlText w:val="%4."/>
      <w:lvlJc w:val="left"/>
    </w:lvl>
    <w:lvl w:ilvl="2">
      <w:start w:val="1"/>
      <w:numFmt w:val="lowerRoman"/>
      <w:lvlText w:val="%3."/>
      <w:lvlJc w:val="left"/>
    </w:lvl>
  </w:abstractNum>
  <w:abstractNum w:abstractNumId="6">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233"/>
      <w:numFmt w:val="decimal"/>
      <w:lvlText w:val="%1."/>
      <w:lvlJc w:val="left"/>
    </w:lvl>
    <w:lvl w:ilvl="3">
      <w:start w:val="1"/>
      <w:numFmt w:val="decimal"/>
      <w:lvlText w:val="%4."/>
      <w:lvlJc w:val="left"/>
    </w:lvl>
    <w:lvl w:ilvl="2">
      <w:start w:val="1"/>
      <w:numFmt w:val="lowerRoman"/>
      <w:lvlText w:val="%3."/>
      <w:lvlJc w:val="left"/>
    </w:lvl>
  </w:abstractNum>
  <w:abstractNum w:abstractNumId="7">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16"/>
      <w:numFmt w:val="decimal"/>
      <w:lvlText w:val="%1."/>
      <w:lvlJc w:val="left"/>
    </w:lvl>
    <w:lvl w:ilvl="3">
      <w:start w:val="1"/>
      <w:numFmt w:val="decimal"/>
      <w:lvlText w:val="%1.%2.%3.%4."/>
      <w:lvlJc w:val="left"/>
    </w:lvl>
    <w:lvl w:ilvl="2">
      <w:start w:val="1"/>
      <w:numFmt w:val="decimal"/>
      <w:lvlText w:val="%1.%2.%3."/>
      <w:lvlJc w:val="left"/>
    </w:lvl>
  </w:abstractNum>
  <w:abstractNum w:abstractNumId="8">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51"/>
      <w:numFmt w:val="decimal"/>
      <w:lvlText w:val="%1."/>
      <w:lvlJc w:val="left"/>
    </w:lvl>
    <w:lvl w:ilvl="3">
      <w:start w:val="1"/>
      <w:numFmt w:val="decimal"/>
      <w:lvlText w:val="%1.%2.%3.%4."/>
      <w:lvlJc w:val="left"/>
    </w:lvl>
    <w:lvl w:ilvl="2">
      <w:start w:val="1"/>
      <w:numFmt w:val="decimal"/>
      <w:lvlText w:val="%1.%2.%3."/>
      <w:lvlJc w:val="left"/>
    </w:lvl>
  </w:abstractNum>
  <w:abstractNum w:abstractNumId="9">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33"/>
      <w:numFmt w:val="decimal"/>
      <w:lvlText w:val="%1."/>
      <w:lvlJc w:val="left"/>
    </w:lvl>
    <w:lvl w:ilvl="3">
      <w:start w:val="1"/>
      <w:numFmt w:val="decimal"/>
      <w:lvlText w:val="%1.%2.%3.%4."/>
      <w:lvlJc w:val="left"/>
    </w:lvl>
    <w:lvl w:ilvl="2">
      <w:start w:val="1"/>
      <w:numFmt w:val="decimal"/>
      <w:lvlText w:val="%1.%2.%3."/>
      <w:lvlJc w:val="left"/>
    </w:lvl>
  </w:abstractNum>
  <w:abstractNum w:abstractNumId="10">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404"/>
      <w:numFmt w:val="decimal"/>
      <w:lvlText w:val="%1."/>
      <w:lvlJc w:val="left"/>
    </w:lvl>
    <w:lvl w:ilvl="3">
      <w:start w:val="1"/>
      <w:numFmt w:val="decimal"/>
      <w:lvlText w:val="%1.%2.%3.%4."/>
      <w:lvlJc w:val="left"/>
    </w:lvl>
    <w:lvl w:ilvl="2">
      <w:start w:val="1"/>
      <w:numFmt w:val="decimal"/>
      <w:lvlText w:val="%1.%2.%3."/>
      <w:lvlJc w:val="left"/>
    </w:lvl>
  </w:abstractNum>
  <w:abstractNum w:abstractNumId="11">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206"/>
      <w:numFmt w:val="decimal"/>
      <w:lvlText w:val="%1."/>
      <w:lvlJc w:val="left"/>
    </w:lvl>
    <w:lvl w:ilvl="3">
      <w:start w:val="1"/>
      <w:numFmt w:val="decimal"/>
      <w:lvlText w:val="%1.%2.%3.%4."/>
      <w:lvlJc w:val="left"/>
    </w:lvl>
    <w:lvl w:ilvl="2">
      <w:start w:val="1"/>
      <w:numFmt w:val="decimal"/>
      <w:lvlText w:val="%1.%2.%3."/>
      <w:lvlJc w:val="left"/>
    </w:lvl>
  </w:abstractNum>
  <w:abstractNum w:abstractNumId="12">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16"/>
      <w:numFmt w:val="decimal"/>
      <w:lvlText w:val="%1."/>
      <w:lvlJc w:val="left"/>
    </w:lvl>
    <w:lvl w:ilvl="3">
      <w:start w:val="1"/>
      <w:numFmt w:val="decimal"/>
      <w:lvlText w:val="%1.%2.%3.%4."/>
      <w:lvlJc w:val="left"/>
    </w:lvl>
    <w:lvl w:ilvl="2">
      <w:start w:val="1"/>
      <w:numFmt w:val="decimal"/>
      <w:lvlText w:val="%1.%2.%3."/>
      <w:lvlJc w:val="left"/>
    </w:lvl>
  </w:abstractNum>
  <w:abstractNum w:abstractNumId="13">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1"/>
      <w:numFmt w:val="decimal"/>
      <w:lvlText w:val="%1."/>
      <w:lvlJc w:val="left"/>
    </w:lvl>
    <w:lvl w:ilvl="3">
      <w:start w:val="1"/>
      <w:numFmt w:val="decimal"/>
      <w:lvlText w:val="%4."/>
      <w:lvlJc w:val="left"/>
    </w:lvl>
    <w:lvl w:ilvl="2">
      <w:start w:val="1"/>
      <w:numFmt w:val="lowerRoman"/>
      <w:lvlText w:val="%3."/>
      <w:lvlJc w:val="left"/>
    </w:lvl>
  </w:abstractNum>
  <w:abstractNum w:abstractNumId="14">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216"/>
      <w:numFmt w:val="decimal"/>
      <w:lvlText w:val="%1."/>
      <w:lvlJc w:val="left"/>
    </w:lvl>
    <w:lvl w:ilvl="3">
      <w:start w:val="1"/>
      <w:numFmt w:val="decimal"/>
      <w:lvlText w:val="%4."/>
      <w:lvlJc w:val="left"/>
    </w:lvl>
    <w:lvl w:ilvl="2">
      <w:start w:val="1"/>
      <w:numFmt w:val="lowerRoman"/>
      <w:lvlText w:val="%3."/>
      <w:lvlJc w:val="left"/>
    </w:lvl>
  </w:abstractNum>
  <w:abstractNum w:abstractNumId="15">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216"/>
      <w:numFmt w:val="decimal"/>
      <w:lvlText w:val="%1."/>
      <w:lvlJc w:val="left"/>
    </w:lvl>
    <w:lvl w:ilvl="3">
      <w:start w:val="1"/>
      <w:numFmt w:val="decimal"/>
      <w:lvlText w:val="%4."/>
      <w:lvlJc w:val="left"/>
    </w:lvl>
    <w:lvl w:ilvl="2">
      <w:start w:val="1"/>
      <w:numFmt w:val="lowerRoman"/>
      <w:lvlText w:val="%3."/>
      <w:lvlJc w:val="left"/>
    </w:lvl>
  </w:abstractNum>
  <w:abstractNum w:abstractNumId="16">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2131"/>
      <w:numFmt w:val="decimal"/>
      <w:lvlText w:val="%2."/>
      <w:lvlJc w:val="left"/>
    </w:lvl>
    <w:lvl w:ilvl="0">
      <w:start w:val="216"/>
      <w:numFmt w:val="decimal"/>
      <w:lvlText w:val="%1."/>
      <w:lvlJc w:val="left"/>
    </w:lvl>
    <w:lvl w:ilvl="3">
      <w:start w:val="1"/>
      <w:numFmt w:val="decimal"/>
      <w:lvlText w:val="%4."/>
      <w:lvlJc w:val="left"/>
    </w:lvl>
    <w:lvl w:ilvl="2">
      <w:start w:val="1"/>
      <w:numFmt w:val="lowerRoman"/>
      <w:lvlText w:val="%3."/>
      <w:lvlJc w:val="left"/>
    </w:lvl>
  </w:abstractNum>
  <w:abstractNum w:abstractNumId="17">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decimal"/>
      <w:lvlText w:val="%2)"/>
      <w:lvlJc w:val="left"/>
    </w:lvl>
    <w:lvl w:ilvl="0">
      <w:start w:val="1"/>
      <w:numFmt w:val="none"/>
      <w:lvlText w:val="216"/>
      <w:lvlJc w:val="left"/>
    </w:lvl>
    <w:lvl w:ilvl="3">
      <w:start w:val="1"/>
      <w:numFmt w:val="decimal"/>
      <w:lvlText w:val="(%4)"/>
      <w:lvlJc w:val="left"/>
    </w:lvl>
    <w:lvl w:ilvl="2">
      <w:start w:val="1"/>
      <w:numFmt w:val="lowerRoman"/>
      <w:lvlText w:val="%3)"/>
      <w:lvlJc w:val="left"/>
    </w:lvl>
  </w:abstractNum>
  <w:abstractNum w:abstractNumId="18">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52"/>
      <w:numFmt w:val="decimal"/>
      <w:lvlText w:val="%1."/>
      <w:lvlJc w:val="left"/>
    </w:lvl>
    <w:lvl w:ilvl="3">
      <w:start w:val="1"/>
      <w:numFmt w:val="decimal"/>
      <w:lvlText w:val="%1.%2.%3.%4."/>
      <w:lvlJc w:val="left"/>
    </w:lvl>
    <w:lvl w:ilvl="2">
      <w:start w:val="1"/>
      <w:numFmt w:val="decimal"/>
      <w:lvlText w:val="%1.%2.%3."/>
      <w:lvlJc w:val="left"/>
    </w:lvl>
  </w:abstractNum>
  <w:abstractNum w:abstractNumId="19">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66"/>
      <w:numFmt w:val="decimal"/>
      <w:lvlText w:val="%1."/>
      <w:lvlJc w:val="left"/>
    </w:lvl>
    <w:lvl w:ilvl="3">
      <w:start w:val="1"/>
      <w:numFmt w:val="decimal"/>
      <w:lvlText w:val="%1.%2.%3.%4."/>
      <w:lvlJc w:val="left"/>
    </w:lvl>
    <w:lvl w:ilvl="2">
      <w:start w:val="1"/>
      <w:numFmt w:val="decimal"/>
      <w:lvlText w:val="%1.%2.%3."/>
      <w:lvlJc w:val="left"/>
    </w:lvl>
  </w:abstractNum>
  <w:abstractNum w:abstractNumId="20">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51"/>
      <w:numFmt w:val="decimal"/>
      <w:lvlText w:val="%1."/>
      <w:lvlJc w:val="left"/>
    </w:lvl>
    <w:lvl w:ilvl="3">
      <w:start w:val="1"/>
      <w:numFmt w:val="decimal"/>
      <w:lvlText w:val="%1.%2.%3.%4."/>
      <w:lvlJc w:val="left"/>
    </w:lvl>
    <w:lvl w:ilvl="2">
      <w:start w:val="1"/>
      <w:numFmt w:val="decimal"/>
      <w:lvlText w:val="%1.%2.%3."/>
      <w:lvlJc w:val="left"/>
    </w:lvl>
  </w:abstractNum>
  <w:abstractNum w:abstractNumId="21">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81"/>
      <w:numFmt w:val="decimal"/>
      <w:lvlText w:val="%1."/>
      <w:lvlJc w:val="left"/>
    </w:lvl>
    <w:lvl w:ilvl="3">
      <w:start w:val="1"/>
      <w:numFmt w:val="decimal"/>
      <w:lvlText w:val="%1.%2.%3.%4."/>
      <w:lvlJc w:val="left"/>
    </w:lvl>
    <w:lvl w:ilvl="2">
      <w:start w:val="1"/>
      <w:numFmt w:val="decimal"/>
      <w:lvlText w:val="%1.%2.%3."/>
      <w:lvlJc w:val="left"/>
    </w:lvl>
  </w:abstractNum>
  <w:abstractNum w:abstractNumId="22">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66"/>
      <w:numFmt w:val="decimal"/>
      <w:lvlText w:val="%1."/>
      <w:lvlJc w:val="left"/>
    </w:lvl>
    <w:lvl w:ilvl="3">
      <w:start w:val="1"/>
      <w:numFmt w:val="decimal"/>
      <w:lvlText w:val="%1.%2.%3.%4."/>
      <w:lvlJc w:val="left"/>
    </w:lvl>
    <w:lvl w:ilvl="2">
      <w:start w:val="1"/>
      <w:numFmt w:val="decimal"/>
      <w:lvlText w:val="%1.%2.%3."/>
      <w:lvlJc w:val="left"/>
    </w:lvl>
  </w:abstractNum>
  <w:abstractNum w:abstractNumId="23">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324"/>
      <w:numFmt w:val="decimal"/>
      <w:lvlText w:val="%1."/>
      <w:lvlJc w:val="left"/>
    </w:lvl>
    <w:lvl w:ilvl="3">
      <w:start w:val="1"/>
      <w:numFmt w:val="decimal"/>
      <w:lvlText w:val="%1.%2.%3.%4."/>
      <w:lvlJc w:val="left"/>
    </w:lvl>
    <w:lvl w:ilvl="2">
      <w:start w:val="1"/>
      <w:numFmt w:val="decimal"/>
      <w:lvlText w:val="%1.%2.%3."/>
      <w:lvlJc w:val="left"/>
    </w:lvl>
  </w:abstractNum>
  <w:abstractNum w:abstractNumId="24">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281"/>
      <w:numFmt w:val="decimal"/>
      <w:lvlText w:val="%1."/>
      <w:lvlJc w:val="left"/>
    </w:lvl>
    <w:lvl w:ilvl="3">
      <w:start w:val="1"/>
      <w:numFmt w:val="decimal"/>
      <w:lvlText w:val="%1.%2.%3.%4."/>
      <w:lvlJc w:val="left"/>
    </w:lvl>
    <w:lvl w:ilvl="2">
      <w:start w:val="1"/>
      <w:numFmt w:val="decimal"/>
      <w:lvlText w:val="%1.%2.%3."/>
      <w:lvlJc w:val="left"/>
    </w:lvl>
  </w:abstractNum>
  <w:abstractNum w:abstractNumId="25">
    <w:lvl w:ilvl="5">
      <w:start w:val="1"/>
      <w:numFmt w:val="decimal"/>
      <w:lvlText w:val="%6."/>
      <w:lvlJc w:val="left"/>
    </w:lvl>
    <w:lvl w:ilvl="4">
      <w:start w:val="1"/>
      <w:numFmt w:val="decimal"/>
      <w:lvlText w:val="%5."/>
      <w:lvlJc w:val="left"/>
    </w:lvl>
    <w:lvl w:ilvl="7">
      <w:start w:val="1"/>
      <w:numFmt w:val="decimal"/>
      <w:lvlText w:val="%8."/>
      <w:lvlJc w:val="left"/>
    </w:lvl>
    <w:lvl w:ilvl="6">
      <w:start w:val="1"/>
      <w:numFmt w:val="decimal"/>
      <w:lvlText w:val="%7."/>
      <w:lvlJc w:val="left"/>
    </w:lvl>
    <w:lvl w:ilvl="8">
      <w:start w:val="1"/>
      <w:numFmt w:val="decimal"/>
      <w:lvlText w:val="%9."/>
      <w:lvlJc w:val="left"/>
    </w:lvl>
    <w:lvl w:ilvl="1">
      <w:start w:val="1"/>
      <w:numFmt w:val="decimal"/>
      <w:lvlText w:val="%2."/>
      <w:lvlJc w:val="left"/>
    </w:lvl>
    <w:lvl w:ilvl="0">
      <w:start w:val="1"/>
      <w:numFmt w:val="decimal"/>
      <w:lvlText w:val="%1."/>
      <w:lvlJc w:val="left"/>
    </w:lvl>
    <w:lvl w:ilvl="3">
      <w:start w:val="1"/>
      <w:numFmt w:val="decimal"/>
      <w:lvlText w:val="%4."/>
      <w:lvlJc w:val="left"/>
    </w:lvl>
    <w:lvl w:ilvl="2">
      <w:start w:val="1"/>
      <w:numFmt w:val="decimal"/>
      <w:lvlText w:val="%3."/>
      <w:lvlJc w:val="left"/>
    </w:lvl>
  </w:abstractNum>
  <w:abstractNum w:abstractNumId="26">
    <w:lvl w:ilvl="5">
      <w:start w:val="1"/>
      <w:numFmt w:val="decimal"/>
      <w:lvlText w:val="%6."/>
      <w:lvlJc w:val="left"/>
    </w:lvl>
    <w:lvl w:ilvl="4">
      <w:start w:val="1"/>
      <w:numFmt w:val="decimal"/>
      <w:lvlText w:val="%5."/>
      <w:lvlJc w:val="left"/>
    </w:lvl>
    <w:lvl w:ilvl="7">
      <w:start w:val="1"/>
      <w:numFmt w:val="decimal"/>
      <w:lvlText w:val="%8."/>
      <w:lvlJc w:val="left"/>
    </w:lvl>
    <w:lvl w:ilvl="6">
      <w:start w:val="1"/>
      <w:numFmt w:val="decimal"/>
      <w:lvlText w:val="%7."/>
      <w:lvlJc w:val="left"/>
    </w:lvl>
    <w:lvl w:ilvl="8">
      <w:start w:val="1"/>
      <w:numFmt w:val="decimal"/>
      <w:lvlText w:val="%9."/>
      <w:lvlJc w:val="left"/>
    </w:lvl>
    <w:lvl w:ilvl="1">
      <w:start w:val="1"/>
      <w:numFmt w:val="decimal"/>
      <w:lvlText w:val="%2."/>
      <w:lvlJc w:val="left"/>
    </w:lvl>
    <w:lvl w:ilvl="0">
      <w:start w:val="905"/>
      <w:numFmt w:val="decimal"/>
      <w:lvlText w:val="%1."/>
      <w:lvlJc w:val="left"/>
    </w:lvl>
    <w:lvl w:ilvl="3">
      <w:start w:val="1"/>
      <w:numFmt w:val="decimal"/>
      <w:lvlText w:val="%4."/>
      <w:lvlJc w:val="left"/>
    </w:lvl>
    <w:lvl w:ilvl="2">
      <w:start w:val="1"/>
      <w:numFmt w:val="decimal"/>
      <w:lvlText w:val="%3."/>
      <w:lvlJc w:val="left"/>
    </w:lvl>
  </w:abstractNum>
  <w:abstractNum w:abstractNumId="27">
    <w:lvl w:ilvl="5">
      <w:start w:val="1"/>
      <w:numFmt w:val="decimal"/>
      <w:lvlText w:val="%6."/>
      <w:lvlJc w:val="left"/>
    </w:lvl>
    <w:lvl w:ilvl="4">
      <w:start w:val="1"/>
      <w:numFmt w:val="decimal"/>
      <w:lvlText w:val="%5."/>
      <w:lvlJc w:val="left"/>
    </w:lvl>
    <w:lvl w:ilvl="7">
      <w:start w:val="1"/>
      <w:numFmt w:val="decimal"/>
      <w:lvlText w:val="%8."/>
      <w:lvlJc w:val="left"/>
    </w:lvl>
    <w:lvl w:ilvl="6">
      <w:start w:val="1"/>
      <w:numFmt w:val="decimal"/>
      <w:lvlText w:val="%7."/>
      <w:lvlJc w:val="left"/>
    </w:lvl>
    <w:lvl w:ilvl="8">
      <w:start w:val="1"/>
      <w:numFmt w:val="decimal"/>
      <w:lvlText w:val="%9."/>
      <w:lvlJc w:val="left"/>
    </w:lvl>
    <w:lvl w:ilvl="1">
      <w:start w:val="1"/>
      <w:numFmt w:val="decimal"/>
      <w:lvlText w:val="%2."/>
      <w:lvlJc w:val="left"/>
    </w:lvl>
    <w:lvl w:ilvl="0">
      <w:start w:val="906"/>
      <w:numFmt w:val="decimal"/>
      <w:lvlText w:val="%1."/>
      <w:lvlJc w:val="left"/>
    </w:lvl>
    <w:lvl w:ilvl="3">
      <w:start w:val="1"/>
      <w:numFmt w:val="decimal"/>
      <w:lvlText w:val="%4."/>
      <w:lvlJc w:val="left"/>
    </w:lvl>
    <w:lvl w:ilvl="2">
      <w:start w:val="1"/>
      <w:numFmt w:val="decimal"/>
      <w:lvlText w:val="%3."/>
      <w:lvlJc w:val="left"/>
    </w:lvl>
  </w:abstractNum>
  <w:abstractNum w:abstractNumId="28">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1"/>
      <w:numFmt w:val="decimal"/>
      <w:lvlText w:val="%1."/>
      <w:lvlJc w:val="left"/>
    </w:lvl>
    <w:lvl w:ilvl="3">
      <w:start w:val="1"/>
      <w:numFmt w:val="decimal"/>
      <w:lvlText w:val="%4."/>
      <w:lvlJc w:val="left"/>
    </w:lvl>
    <w:lvl w:ilvl="2">
      <w:start w:val="1"/>
      <w:numFmt w:val="lowerRoman"/>
      <w:lvlText w:val="%3."/>
      <w:lvlJc w:val="left"/>
    </w:lvl>
  </w:abstractNum>
  <w:abstractNum w:abstractNumId="4999177">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num w:numId="60412984">
    <w:abstractNumId w:val="1779158"/>
  </w:num>
  <w:num w:numId="64794935">
    <w:abstractNumId w:val="2723746"/>
  </w:num>
  <w:num w:numId="10">
    <w:abstractNumId w:val="1"/>
  </w:num>
  <w:num w:numId="11">
    <w:abstractNumId w:val="2"/>
  </w:num>
  <w:num w:numId="12">
    <w:abstractNumId w:val="1"/>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1">
    <w:abstractNumId w:val="10"/>
  </w:num>
  <w:num w:numId="2">
    <w:abstractNumId w:val="11"/>
  </w:num>
  <w:num w:numId="3">
    <w:abstractNumId w:val="12"/>
  </w:num>
  <w:num w:numId="4">
    <w:abstractNumId w:val="1"/>
    <w:lvlOverride w:ilvl="0">
      <w:lvl w:ilvl="0">
        <w:start w:val="216"/>
        <w:numFmt w:val="decimal"/>
        <w:lvlText w:val="%1."/>
        <w:lvlJc w:val="left"/>
      </w:lvl>
    </w:lvlOverride>
    <w:lvlOverride w:ilvl="1">
      <w:lvl w:ilvl="1">
        <w:start w:val="1"/>
        <w:numFmt w:val="decimal"/>
        <w:lvlText w:val="%1.%2."/>
        <w:lvlJc w:val="left"/>
      </w:lvl>
    </w:lvlOverride>
    <w:lvlOverride w:ilvl="2">
      <w:lvl w:ilvl="2">
        <w:start w:val="1"/>
        <w:numFmt w:val="bullet"/>
        <w:lvlText w:val="●"/>
        <w:lvlJc w:val="left"/>
      </w:lvl>
    </w:lvlOverride>
    <w:lvlOverride w:ilvl="3">
      <w:lvl w:ilvl="3">
        <w:start w:val="1"/>
        <w:numFmt w:val="bullet"/>
        <w:lvlText w:val="●"/>
        <w:lvlJc w:val="left"/>
      </w:lvl>
    </w:lvlOverride>
    <w:lvlOverride w:ilvl="4">
      <w:lvl w:ilvl="4">
        <w:start w:val="1"/>
        <w:numFmt w:val="bullet"/>
        <w:lvlText w:val="●"/>
        <w:lvlJc w:val="left"/>
      </w:lvl>
    </w:lvlOverride>
    <w:lvlOverride w:ilvl="5">
      <w:lvl w:ilvl="5">
        <w:start w:val="1"/>
        <w:numFmt w:val="bullet"/>
        <w:lvlText w:val="●"/>
        <w:lvlJc w:val="left"/>
      </w:lvl>
    </w:lvlOverride>
    <w:lvlOverride w:ilvl="6">
      <w:lvl w:ilvl="6">
        <w:start w:val="1"/>
        <w:numFmt w:val="bullet"/>
        <w:lvlText w:val="●"/>
        <w:lvlJc w:val="left"/>
      </w:lvl>
    </w:lvlOverride>
    <w:lvlOverride w:ilvl="7">
      <w:lvl w:ilvl="7">
        <w:start w:val="1"/>
        <w:numFmt w:val="bullet"/>
        <w:lvlText w:val="●"/>
        <w:lvlJc w:val="left"/>
      </w:lvl>
    </w:lvlOverride>
    <w:lvlOverride w:ilvl="8">
      <w:lvl w:ilvl="8">
        <w:start w:val="1"/>
        <w:numFmt w:val="bullet"/>
        <w:lvlText w:val="●"/>
        <w:lvlJc w:val="left"/>
      </w:lvl>
    </w:lvlOverride>
  </w:num>
  <w:num w:numId="5">
    <w:abstractNumId w:val="13"/>
  </w:num>
  <w:num w:numId="6">
    <w:abstractNumId w:val="14"/>
  </w:num>
  <w:num w:numId="7">
    <w:abstractNumId w:val="15"/>
  </w:num>
  <w:num w:numId="8">
    <w:abstractNumId w:val="16"/>
  </w:num>
  <w:num w:numId="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52725924">
    <w:abstractNumId w:val="28"/>
  </w:num>
  <w:num w:numId="91912105">
    <w:abstractNumId w:val="4999177"/>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imes New Roman" w:eastAsia="Times New Roman" w:hAnsi="Times New Roman" w:cs="Times New Roman"/>
        <w:sz w:val="24"/>
      </w:rPr>
    </w:rPrDefault>
    <w:pPrDefault>
      <w:pPr>
        <w:spacing w:line="240.0" w:after="0.0"/>
        <w:widowControl w:val="1"/>
      </w:pPr>
    </w:pPrDefault>
  </w:docDefaults>
  <w:style w:type="paragraph" w:default="1" w:styleId="Normal" w:customStyle="1">
    <w:name w:val="Normal"/>
    <w:uiPriority w:val="1"/>
    <w:next w:val="Normal"/>
    <w:pPr>
      <w:spacing w:line="240.0" w:after="0.0"/>
      <w:widowControl w:val="1"/>
    </w:pPr>
    <w:rPr>
      <w:rFonts w:ascii="Times New Roman" w:eastAsia="Times New Roman" w:hAnsi="Times New Roman" w:cs="Times New Roman"/>
      <w:sz w:val="24"/>
    </w:rPr>
    <w:unhideWhenUsed/>
    <w:qFormat/>
  </w:style>
  <w:style w:type="paragraph" w:styleId="h54643252" w:customStyle="1">
    <w:name w:val="h54643252"/>
    <w:uiPriority w:val="1"/>
    <w:basedOn w:val="Normal"/>
    <w:next w:val="h54643252"/>
    <w:pPr>
      <w:spacing w:after="100.0" w:before="100.0"/>
      <w:widowControl w:val="1"/>
    </w:pPr>
    <w:rPr/>
    <w:unhideWhenUsed/>
    <w:qFormat/>
  </w:style>
  <w:style w:type="paragraph" w:styleId="Heading1">
    <w:name w:val="Heading 1"/>
    <w:uiPriority w:val="1"/>
    <w:basedOn w:val="Normal"/>
    <w:next w:val="Normal"/>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pPr>
      <w:spacing w:line="288.00000000000006"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pPr>
      <w:spacing w:line="288.00000000000006" w:after="160.0"/>
      <w:jc w:val="left"/>
      <w:widowControl w:val="1"/>
    </w:pPr>
    <w:rPr>
      <w:b w:val="true"/>
      <w:rFonts w:asciiTheme="majorHAnsi" w:eastAsiaTheme="majorHAnsi" w:hAnsiTheme="majorHAnsi" w:cstheme="majorHAnsi"/>
      <w:color w:val="000000" w:themeColor="dark1"/>
      <w:sz w:val="32"/>
    </w:rPr>
    <w:unhideWhenUsed/>
    <w:qFormat/>
  </w:style>
  <w:style w:type="paragraph" w:styleId="h14212697" w:customStyle="1">
    <w:name w:val="h14212697"/>
    <w:uiPriority w:val="1"/>
    <w:basedOn w:val="Normal"/>
    <w:next w:val="h14212697"/>
    <w:pPr>
      <w:spacing w:after="100.0" w:before="100.0"/>
      <w:widowControl w:val="1"/>
    </w:pPr>
    <w:rPr/>
    <w:unhideWhenUsed/>
    <w:qFormat/>
  </w:style>
  <w:style w:type="paragraph" w:styleId="Heading4">
    <w:name w:val="Heading 4"/>
    <w:uiPriority w:val="1"/>
    <w:basedOn w:val="Normal"/>
    <w:next w:val="Normal"/>
    <w:pPr>
      <w:spacing w:line="288.00000000000006"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55985845" w:customStyle="1">
    <w:name w:val="h55985845"/>
    <w:uiPriority w:val="1"/>
    <w:basedOn w:val="Normal"/>
    <w:next w:val="h55985845"/>
    <w:pPr>
      <w:widowControl w:val="1"/>
    </w:pPr>
    <w:rPr>
      <w:rFonts w:ascii="Segoe UI" w:eastAsia="Segoe UI" w:hAnsi="Segoe UI" w:cs="Segoe UI"/>
      <w:sz w:val="18"/>
    </w:rPr>
    <w:unhideWhenUsed/>
    <w:qFormat/>
  </w:style>
  <w:style w:type="paragraph" w:styleId="Heading5">
    <w:name w:val="Heading 5"/>
    <w:uiPriority w:val="1"/>
    <w:basedOn w:val="Normal"/>
    <w:next w:val="Normal"/>
    <w:pPr>
      <w:spacing w:line="312.0" w:after="160.0"/>
      <w:shd w:fill="000000" w:val="clear" w:color="auto" w:themeFillTint="BF" w:themeFill="text1"/>
      <w:pBdr>
        <w:top w:color="000000" w:val="none" w:sz="0" w:space="0" w:themeColor="dark1"/>
        <w:left w:color="000000" w:val="none" w:sz="0" w:space="3" w:themeColor="dark1"/>
        <w:bottom w:color="000000" w:val="none" w:sz="0" w:space="0" w:themeColor="dark1"/>
        <w:right w:color="000000" w:val="none" w:sz="0" w:space="3" w:themeColor="dark1"/>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pPr>
      <w:spacing w:line="288.00000000000006"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pPr>
      <w:spacing w:before="40.0"/>
      <w:widowControl w:val="1"/>
    </w:pPr>
    <w:rPr>
      <w:rFonts w:asciiTheme="majorHAnsi" w:eastAsiaTheme="majorHAnsi" w:hAnsiTheme="majorHAnsi" w:cstheme="majorHAnsi"/>
      <w:i w:val="true"/>
      <w:color w:val="4472C4" w:themeColor="accent1" w:themeShade="7F"/>
      <w:sz w:val="20"/>
    </w:rPr>
    <w:unhideWhenUsed/>
    <w:qFormat/>
  </w:style>
  <w:style w:type="paragraph" w:styleId="Heading8">
    <w:name w:val="Heading 8"/>
    <w:uiPriority w:val="1"/>
    <w:basedOn w:val="Normal"/>
    <w:next w:val="Normal"/>
    <w:pPr>
      <w:spacing w:before="40.0"/>
      <w:widowControl w:val="1"/>
    </w:pPr>
    <w:rPr>
      <w:b w:val="true"/>
      <w:rFonts w:asciiTheme="majorHAnsi" w:eastAsiaTheme="majorHAnsi" w:hAnsiTheme="majorHAnsi" w:cstheme="majorHAnsi"/>
      <w:color w:val="44546A" w:themeColor="dark2"/>
      <w:sz w:val="20"/>
    </w:rPr>
    <w:unhideWhenUsed/>
    <w:qFormat/>
  </w:style>
  <w:style w:type="paragraph" w:styleId="Heading9">
    <w:name w:val="Heading 9"/>
    <w:uiPriority w:val="1"/>
    <w:basedOn w:val="Normal"/>
    <w:next w:val="Normal"/>
    <w:pPr>
      <w:spacing w:before="40.0"/>
      <w:widowControl w:val="1"/>
    </w:pPr>
    <w:rPr>
      <w:b w:val="true"/>
      <w:rFonts w:asciiTheme="majorHAnsi" w:eastAsiaTheme="majorHAnsi" w:hAnsiTheme="majorHAnsi" w:cstheme="majorHAnsi"/>
      <w:i w:val="true"/>
      <w:color w:val="44546A" w:themeColor="dark2"/>
      <w:sz w:val="20"/>
    </w:rPr>
    <w:unhideWhenUsed/>
    <w:qFormat/>
  </w:style>
  <w:style w:type="paragraph" w:styleId="Title">
    <w:name w:val="Title"/>
    <w:uiPriority w:val="1"/>
    <w:basedOn w:val="Normal"/>
    <w:next w:val="Normal"/>
    <w:pPr>
      <w:spacing w:line="240.0" w:after="360.0"/>
      <w:jc w:val="left"/>
      <w:widowControl w:val="1"/>
    </w:pPr>
    <w:rPr>
      <w:b w:val="true"/>
      <w:rFonts w:asciiTheme="majorHAnsi" w:eastAsiaTheme="majorHAnsi" w:hAnsiTheme="majorHAnsi" w:cstheme="majorHAnsi"/>
      <w:color w:val="4472C4" w:themeColor="accent1" w:themeShade="BF"/>
      <w:spacing w:val="0"/>
      <w:sz w:val="72"/>
    </w:rPr>
    <w:unhideWhenUsed/>
    <w:qFormat/>
  </w:style>
  <w:style w:type="paragraph" w:styleId="Subtitle">
    <w:name w:val="Subtitle"/>
    <w:uiPriority w:val="1"/>
    <w:basedOn w:val="Normal"/>
    <w:next w:val="Normal"/>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2.0" w:after="360.0"/>
      <w:shd w:fill="4472C4" w:val="clear" w:color="auto" w:themeFillTint="33" w:themeFill="accent1"/>
      <w:pBdr>
        <w:top w:color="000000" w:val="single" w:space="7"/>
        <w:left w:color="4472C4" w:val="single" w:sz="24" w:space="7" w:themeColor="accent1" w:themeShade="BF"/>
        <w:bottom w:color="000000" w:val="single"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color="4472C4" w:val="single" w:sz="18" w:themeColor="accent1"/>
      </w:pBdr>
      <w:widowControl w:val="1"/>
      <w:ind w:left="1224" w:right="1224"/>
    </w:pPr>
    <w:rPr>
      <w:rFonts w:asciiTheme="majorHAnsi" w:eastAsiaTheme="majorHAnsi" w:hAnsiTheme="majorHAnsi" w:cstheme="majorHAnsi"/>
      <w:color w:val="4472C4" w:themeColor="accent1"/>
      <w:sz w:val="28"/>
    </w:rPr>
    <w:unhideWhenUsed/>
    <w:qFormat/>
  </w:style>
  <w:style w:type="paragraph" w:styleId="ListParagraph" w:customStyle="1">
    <w:name w:val="List Paragraph"/>
    <w:uiPriority w:val="1"/>
    <w:basedOn w:val="Normal"/>
    <w:next w:val="List Paragraph"/>
    <w:pPr>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1415" w:customStyle="1">
    <w:name w:val="1415"/>
    <w:rPr/>
    <w:unhideWhenUsed/>
    <w:qFormat/>
  </w:style>
  <w:style w:type="character" w:styleId="SubtleEmphasis">
    <w:name w:val="Subtle Emphasis"/>
    <w:rPr>
      <w:i w:val="true"/>
      <w:color w:val="000000" w:themeColor="dark1" w:themeTint="3f"/>
    </w:rPr>
    <w:unhideWhenUsed/>
    <w:qFormat/>
  </w:style>
  <w:style w:type="character" w:styleId="Emphasis">
    <w:name w:val="Emphasis"/>
    <w:rPr>
      <w:i w:val="true"/>
    </w:rPr>
    <w:unhideWhenUsed/>
    <w:qFormat/>
  </w:style>
  <w:style w:type="character" w:styleId="1215" w:customStyle="1">
    <w:name w:val="1215"/>
    <w:rPr/>
    <w:unhideWhenUsed/>
    <w:qFormat/>
  </w:style>
  <w:style w:type="character" w:styleId="IntenseEmphasis">
    <w:name w:val="Intense Emphasis"/>
    <w:rPr>
      <w:b w:val="true"/>
      <w:i w:val="true"/>
    </w:rPr>
    <w:unhideWhenUsed/>
    <w:qFormat/>
  </w:style>
  <w:style w:type="character" w:default="1" w:styleId="DefaultParagraphFont" w:customStyle="1">
    <w:name w:val="Default Paragraph Font"/>
    <w:rPr/>
    <w:unhideWhenUsed/>
    <w:qFormat/>
  </w:style>
  <w:style w:type="character" w:styleId="Strong">
    <w:name w:val="Strong"/>
    <w:rPr>
      <w:b w:val="true"/>
    </w:rPr>
    <w:unhideWhenUsed/>
    <w:qFormat/>
  </w:style>
  <w:style w:type="character" w:styleId="15" w:customStyle="1">
    <w:name w:val="15"/>
    <w:rPr>
      <w:rFonts w:ascii="Segoe UI" w:eastAsia="Segoe UI" w:hAnsi="Segoe UI" w:cs="Segoe UI"/>
      <w:sz w:val="18"/>
    </w:rPr>
    <w:unhideWhenUsed/>
    <w:qFormat/>
  </w:style>
  <w:style w:type="character" w:styleId="SubtleReference">
    <w:name w:val="Subtle Reference"/>
    <w:rPr>
      <w:color w:val="000000" w:themeColor="dark1" w:themeTint="3f"/>
      <w:u w:val="single"/>
      <w:smallCaps/>
    </w:rPr>
    <w:unhideWhenUsed/>
    <w:qFormat/>
  </w:style>
  <w:style w:type="character" w:styleId="IntenseReference">
    <w:name w:val="Intense Reference"/>
    <w:rPr>
      <w:b w:val="true"/>
      <w:spacing w:val="0"/>
      <w:u w:val="single"/>
      <w:smallCaps/>
    </w:rPr>
    <w:unhideWhenUsed/>
    <w:qFormat/>
  </w:style>
  <w:style w:type="character" w:styleId="BookTitle">
    <w:name w:val="Book Title"/>
    <w:rPr>
      <w:b w:val="true"/>
      <w:smallCaps/>
    </w:rPr>
    <w:unhideWhenUsed/>
    <w:qFormat/>
  </w:style>
  <w:style w:type="character" w:styleId="40" w:customStyle="1">
    <w:name w:val="40"/>
    <w:rPr>
      <w:color w:val="0000FF"/>
      <w:u w:val="single"/>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c53f7330-eaaa-eb04-9e70-84bacae0f9f5" Target="fonts/ArimoRegular.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Carli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