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Donnington Parish Council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19 Grosvenor Road, Chichester, West Sussex PO19 8RT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Tel :</w:t>
      </w:r>
      <w:r w:rsidR="00000000" w:rsidDel="00000000" w:rsidRPr="00000000">
        <w:rPr>
          <w:rFonts w:ascii="Arial" w:eastAsia="Arial" w:hAnsi="Arial" w:cs="Arial"/>
          <w:sz w:val="22.0"/>
        </w:rPr>
        <w:t xml:space="preserve"> 07752 248905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Email :</w:t>
      </w:r>
      <w:r w:rsidR="00000000" w:rsidDel="00000000" w:rsidRPr="00000000">
        <w:rPr>
          <w:rFonts w:ascii="Arial" w:eastAsia="Arial" w:hAnsi="Arial" w:cs="Arial"/>
          <w:sz w:val="22.0"/>
        </w:rPr>
        <w:t xml:space="preserve"> donningtonpc@gmail.com Website : </w:t>
      </w:r>
      <w:r w:rsidR="00000000" w:rsidDel="00000000" w:rsidRPr="00000000">
        <w:fldChar w:fldCharType="begin"/>
        <w:instrText>HYPERLINK "http://www.wsx-donnington-pc.gov.uk/"</w:instrText>
        <w:fldChar w:fldCharType="separate"/>
      </w:r>
      <w:r w:rsidR="00000000" w:rsidDel="00000000" w:rsidRPr="00000000">
        <w:rPr>
          <w:rFonts w:ascii="Arial" w:eastAsia="Arial" w:hAnsi="Arial" w:cs="Arial"/>
          <w:color w:val="000080"/>
          <w:sz w:val="22.0"/>
          <w:u w:val="single" w:color="0000FF"/>
          <w:rStyle w:val="Hyperlink"/>
        </w:rPr>
        <w:t xml:space="preserve">www.wsx-donnington-pc.gov.uk</w:t>
      </w:r>
      <w:r w:rsidR="00000000" w:rsidDel="00000000" w:rsidRPr="00000000">
        <w:fldChar w:fldCharType="end"/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Clerk to the Council: Nicola Swann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Agenda for the extraordinary meeting of the Planning Committee of Donnington Parish Council to be held on 8th September 2025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MEETING OF THE PARISH COUNCIL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I hereby give you notice that an Extraordinary Meeting of the Planning Committee of Donnington Parish Council is to be held on 8th September 2025</w:t>
      </w:r>
      <w:r w:rsidR="00000000" w:rsidDel="00000000" w:rsidRPr="00000000">
        <w:rPr>
          <w:rFonts w:ascii="Arial" w:eastAsia="Arial" w:hAnsi="Arial" w:cs="Arial"/>
          <w:sz w:val="22.0"/>
        </w:rPr>
        <w:t xml:space="preserve"> at Stockbridge Parish Hall, Donnington at 7.15pm and all members of the Committee are hereby summoned to attend.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36.0"/>
        </w:rPr>
        <w:t xml:space="preserve">P Morris</w:t>
      </w:r>
      <w:r w:rsidR="00000000" w:rsidDel="00000000" w:rsidRPr="00000000">
        <w:rPr>
          <w:rFonts w:ascii="Arial" w:eastAsia="Arial" w:hAnsi="Arial" w:cs="Arial"/>
          <w:sz w:val="22.0"/>
        </w:rPr>
        <w:t xml:space="preserve"> – Chairman, Planning Committee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Dated: 3rd September 2025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THE AGENDA FOR THE MEETING SHALL BE AS FOLLOWS: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al" w:eastAsia="Arial" w:hAnsi="Arial" w:cs="Arial"/>
          <w:sz w:val="22.0"/>
        </w:rPr>
        <w:t xml:space="preserve">APOLOGIES FOR ABSENCE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al" w:eastAsia="Arial" w:hAnsi="Arial" w:cs="Arial"/>
          <w:sz w:val="22.0"/>
        </w:rPr>
        <w:t xml:space="preserve">DECLARATIONS OF INTEREST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al" w:eastAsia="Arial" w:hAnsi="Arial" w:cs="Arial"/>
          <w:color w:val="000000"/>
          <w:sz w:val="22.0"/>
          <w:shd w:fill="FFFFFF" w:val="clear" w:color="auto"/>
          <w:rStyle w:val="casenumber"/>
        </w:rPr>
        <w:t xml:space="preserve">APPROVAL OF MINUTES OF PREVIOUS MEETING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al" w:eastAsia="Arial" w:hAnsi="Arial" w:cs="Arial"/>
          <w:color w:val="000000"/>
          <w:sz w:val="22.0"/>
        </w:rPr>
        <w:t xml:space="preserve">CONSIDERATION OF PLANNING APPLICATIONS NOTIFIED BY CHICHESTER DISTRICT COUNCIL: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widowControl w:val="1"/>
        <w:ind w:left="0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widowControl w:val="0"/>
      </w:pP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25/01723/DOM 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|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 Single storey rear and side extension, external alterations including alterations to fenestration.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 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|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 Langdale 17 Selsey Road Donnington Chichester West Sussex PO19 8SL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widowControl w:val="0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widowControl w:val="0"/>
      </w:pP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25/01838/DOM 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|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 Demolition of existing conservatory and erection of a replacement single storey rear extension. Addition of 1 no. window on side elevation.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 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|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 Homer 96 Stockbridge Road Donnington Chichester West Sussex PO19 8QP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widowControl w:val="0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widowControl w:val="0"/>
      </w:pP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25/02029/PLD 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|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 Proposed lawful development - loft conversion including rear dormer and 2 no. front velux windows.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 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|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 29 Mill Pond Crescent Donnington Chichester West Sussex PO19 8GH</w:t>
      </w:r>
    </w:p>
    <w:sectPr>
      <w:headerReference xmlns:r="http://schemas.openxmlformats.org/officeDocument/2006/relationships" r:id="rID8" w:type="default"/>
      <w:footerReference xmlns:r="http://schemas.openxmlformats.org/officeDocument/2006/relationships" r:id="rID9" w:type="default"/>
      <w:type w:val="nextPage"/>
      <w:pgSz w:w="11908" w:orient="portrait" w:h="16833"/>
      <w:pgMar w:header="708" w:bottom="1440" w:left="1440" w:right="1440" w:top="1440" w:footer="708" w:gutter="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/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abstractNum w:abstractNumId="1">
    <w:lvl w:ilvl="5">
      <w:start w:val="1"/>
      <w:numFmt w:val="decimal"/>
      <w:lvlText w:val="%1.%2.%3.%4.%5.%6."/>
      <w:lvlJc w:val="left"/>
    </w:lvl>
    <w:lvl w:ilvl="4">
      <w:start w:val="1"/>
      <w:numFmt w:val="decimal"/>
      <w:lvlText w:val="%1.%2.%3.%4.%5."/>
      <w:lvlJc w:val="left"/>
    </w:lvl>
    <w:lvl w:ilvl="7">
      <w:start w:val="1"/>
      <w:numFmt w:val="decimal"/>
      <w:lvlText w:val="%1.%2.%3.%4.%5.%6.%7.%8."/>
      <w:lvlJc w:val="left"/>
    </w:lvl>
    <w:lvl w:ilvl="6">
      <w:start w:val="1"/>
      <w:numFmt w:val="decimal"/>
      <w:lvlText w:val="%1.%2.%3.%4.%5.%6.%7."/>
      <w:lvlJc w:val="left"/>
    </w:lvl>
    <w:lvl w:ilvl="8">
      <w:start w:val="1"/>
      <w:numFmt w:val="decimal"/>
      <w:lvlText w:val="%1.%2.%3.%4.%5.%6.%7.%8.%9."/>
      <w:lvlJc w:val="left"/>
    </w:lvl>
    <w:lvl w:ilvl="1">
      <w:start w:val="1"/>
      <w:numFmt w:val="decimal"/>
      <w:lvlText w:val="%1.%2."/>
      <w:lvlJc w:val="left"/>
    </w:lvl>
    <w:lvl w:ilvl="0">
      <w:start w:val="1"/>
      <w:numFmt w:val="decimal"/>
      <w:lvlText w:val="%1."/>
      <w:lvlJc w:val="left"/>
    </w:lvl>
    <w:lvl w:ilvl="3">
      <w:start w:val="1"/>
      <w:numFmt w:val="decimal"/>
      <w:lvlText w:val="%1.%2.%3.%4."/>
      <w:lvlJc w:val="left"/>
    </w:lvl>
    <w:lvl w:ilvl="2">
      <w:start w:val="1"/>
      <w:numFmt w:val="decimal"/>
      <w:lvlText w:val="%1.%2.%3."/>
      <w:lvlJc w:val="left"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</w:rPr>
    </w:rPrDefault>
    <w:pPrDefault>
      <w:pPr>
        <w:spacing w:line="240.0" w:lineRule="auto" w:after="0.0"/>
        <w:widowControl w:val="0"/>
      </w:pPr>
    </w:pPrDefault>
  </w:docDefaults>
  <w:style w:type="paragraph" w:default="1" w:styleId="Normal" w:customStyle="1">
    <w:name w:val="Normal"/>
    <w:uiPriority w:val="1"/>
    <w:next w:val="Normal"/>
    <w:pPr>
      <w:spacing w:line="240.0" w:lineRule="auto" w:after="0.0"/>
      <w:widowControl w:val="0"/>
    </w:pPr>
    <w:rPr>
      <w:rFonts w:ascii="Times New Roman" w:eastAsia="Times New Roman" w:hAnsi="Times New Roman" w:cs="Times New Roman"/>
      <w:sz w:val="24"/>
    </w:rPr>
    <w:unhideWhenUsed/>
    <w:qFormat/>
  </w:style>
  <w:style w:type="paragraph" w:styleId="Heading1">
    <w:name w:val="Heading 1"/>
    <w:uiPriority w:val="1"/>
    <w:basedOn w:val="Normal"/>
    <w:next w:val="Normal"/>
    <w:pPr>
      <w:spacing w:line="240.0" w:after="20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paragraph" w:styleId="Heading2">
    <w:name w:val="Heading 2"/>
    <w:uiPriority w:val="1"/>
    <w:basedOn w:val="Normal"/>
    <w:next w:val="Normal"/>
    <w:pPr>
      <w:spacing w:line="288.00000000000006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ing3">
    <w:name w:val="Heading 3"/>
    <w:uiPriority w:val="1"/>
    <w:basedOn w:val="Normal"/>
    <w:next w:val="Normal"/>
    <w:pPr>
      <w:spacing w:line="288.00000000000006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pPr>
      <w:spacing w:line="288.00000000000006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pPr>
      <w:spacing w:line="312.0" w:after="160.0"/>
      <w:shd w:fill="000000" w:val="clear" w:color="auto" w:themeFillTint="BF" w:themeFill="text1"/>
      <w:pBdr>
        <w:top w:color="000000" w:val="none" w:sz="0" w:space="0" w:themeColor="dark1"/>
        <w:left w:color="000000" w:val="none" w:sz="0" w:space="3" w:themeColor="dark1"/>
        <w:bottom w:color="000000" w:val="none" w:sz="0" w:space="0" w:themeColor="dark1"/>
        <w:right w:color="000000" w:val="none" w:sz="0" w:space="3" w:themeColor="dark1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Heading6">
    <w:name w:val="Heading 6"/>
    <w:uiPriority w:val="1"/>
    <w:basedOn w:val="Normal"/>
    <w:next w:val="Normal"/>
    <w:pPr>
      <w:spacing w:line="288.00000000000006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472C4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44546A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44546A" w:themeColor="dark2"/>
      <w:sz w:val="20"/>
    </w:rPr>
    <w:unhideWhenUsed/>
    <w:qFormat/>
  </w:style>
  <w:style w:type="paragraph" w:styleId="h31699724" w:customStyle="1">
    <w:name w:val="h31699724"/>
    <w:uiPriority w:val="1"/>
    <w:basedOn w:val="Normal"/>
    <w:next w:val="h31699724"/>
    <w:pPr>
      <w:spacing w:after="100.0" w:before="100.0"/>
      <w:widowControl w:val="1"/>
    </w:pPr>
    <w:rPr/>
    <w:unhideWhenUsed/>
    <w:qFormat/>
  </w:style>
  <w:style w:type="paragraph" w:styleId="Title">
    <w:name w:val="Title"/>
    <w:uiPriority w:val="1"/>
    <w:basedOn w:val="Normal"/>
    <w:next w:val="Normal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472C4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2.0" w:after="360.0"/>
      <w:shd w:fill="4472C4" w:val="clear" w:color="auto" w:themeFillTint="33" w:themeFill="accent1"/>
      <w:pBdr>
        <w:top w:color="000000" w:val="single" w:space="7"/>
        <w:left w:color="4472C4" w:val="single" w:sz="24" w:space="7" w:themeColor="accent1" w:themeShade="BF"/>
        <w:bottom w:color="000000" w:val="single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color="4472C4" w:val="single" w:sz="18" w:themeColor="accent1"/>
      </w:pBdr>
      <w:widowControl w:val="1"/>
      <w:ind w:left="1224" w:right="1224"/>
    </w:pPr>
    <w:rPr>
      <w:rFonts w:asciiTheme="majorHAnsi" w:eastAsiaTheme="majorHAnsi" w:hAnsiTheme="majorHAnsi" w:cstheme="majorHAnsi"/>
      <w:color w:val="4472C4" w:themeColor="accent1"/>
      <w:sz w:val="28"/>
    </w:rPr>
    <w:unhideWhenUsed/>
    <w:qFormat/>
  </w:style>
  <w:style w:type="paragraph" w:styleId="ListParagraph" w:customStyle="1">
    <w:name w:val="List Paragraph"/>
    <w:uiPriority w:val="1"/>
    <w:basedOn w:val="Normal"/>
    <w:next w:val="List Paragraph"/>
    <w:pPr>
      <w:widowControl w:val="1"/>
      <w:ind w:left="720"/>
    </w:pPr>
    <w:rPr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default="1" w:styleId="DefaultParagraphFont" w:customStyle="1">
    <w:name w:val="Default Paragraph Font"/>
    <w:rPr/>
    <w:unhideWhenUsed/>
    <w:qFormat/>
  </w:style>
  <w:style w:type="character" w:styleId="890" w:customStyle="1">
    <w:name w:val="890"/>
    <w:rPr/>
    <w:unhideWhenUsed/>
    <w:qFormat/>
  </w:style>
  <w:style w:type="character" w:styleId="770" w:customStyle="1">
    <w:name w:val="770"/>
    <w:basedOn w:val="DefaultParagraphFont"/>
    <w:rPr/>
    <w:unhideWhenUsed/>
    <w:qFormat/>
  </w:style>
  <w:style w:type="character" w:styleId="891" w:customStyle="1">
    <w:name w:val="891"/>
    <w:basedOn w:val="DefaultParagraphFont"/>
    <w:rPr/>
    <w:unhideWhenUsed/>
    <w:qFormat/>
  </w:style>
  <w:style w:type="character" w:styleId="SubtleEmphasis">
    <w:name w:val="Subtle Emphasis"/>
    <w:rPr>
      <w:i w:val="true"/>
      <w:color w:val="000000" w:themeColor="dark1" w:themeTint="3f"/>
    </w:rPr>
    <w:unhideWhenUsed/>
    <w:qFormat/>
  </w:style>
  <w:style w:type="character" w:styleId="892" w:customStyle="1">
    <w:name w:val="892"/>
    <w:basedOn w:val="DefaultParagraphFont"/>
    <w:rPr/>
    <w:unhideWhenUsed/>
    <w:qFormat/>
  </w:style>
  <w:style w:type="character" w:styleId="Emphasis">
    <w:name w:val="Emphasis"/>
    <w:rPr>
      <w:i w:val="true"/>
    </w:rPr>
    <w:unhideWhenUsed/>
    <w:qFormat/>
  </w:style>
  <w:style w:type="character" w:styleId="893" w:customStyle="1">
    <w:name w:val="893"/>
    <w:basedOn w:val="DefaultParagraphFont"/>
    <w:rPr/>
    <w:unhideWhenUsed/>
    <w:qFormat/>
  </w:style>
  <w:style w:type="character" w:styleId="IntenseEmphasis">
    <w:name w:val="Intense Emphasis"/>
    <w:rPr>
      <w:b w:val="true"/>
      <w:i w:val="true"/>
    </w:rPr>
    <w:unhideWhenUsed/>
    <w:qFormat/>
  </w:style>
  <w:style w:type="character" w:styleId="894" w:customStyle="1">
    <w:name w:val="894"/>
    <w:basedOn w:val="DefaultParagraphFont"/>
    <w:rPr/>
    <w:unhideWhenUsed/>
    <w:qFormat/>
  </w:style>
  <w:style w:type="character" w:styleId="Strong">
    <w:name w:val="Strong"/>
    <w:rPr>
      <w:b w:val="true"/>
    </w:rPr>
    <w:unhideWhenUsed/>
    <w:qFormat/>
  </w:style>
  <w:style w:type="character" w:styleId="SubtleReference">
    <w:name w:val="Subtle Reference"/>
    <w:rPr>
      <w:color w:val="000000" w:themeColor="dark1" w:themeTint="3f"/>
      <w:u w:val="single"/>
      <w:smallCaps/>
    </w:rPr>
    <w:unhideWhenUsed/>
    <w:qFormat/>
  </w:style>
  <w:style w:type="character" w:styleId="IntenseReference">
    <w:name w:val="Intense Reference"/>
    <w:rPr>
      <w:b w:val="true"/>
      <w:spacing w:val="0"/>
      <w:u w:val="single"/>
      <w:smallCaps/>
    </w:rPr>
    <w:unhideWhenUsed/>
    <w:qFormat/>
  </w:style>
  <w:style w:type="character" w:styleId="BookTitle">
    <w:name w:val="Book Title"/>
    <w:rPr>
      <w:b w:val="true"/>
      <w:smallCaps/>
    </w:rPr>
    <w:unhideWhenUsed/>
    <w:qFormat/>
  </w:style>
  <w:style w:type="character" w:styleId="40" w:customStyle="1">
    <w:name w:val="40"/>
    <w:rPr>
      <w:color w:val="000080"/>
      <w:u w:val="single"/>
    </w:rPr>
    <w:unhideWhenUsed/>
    <w:qFormat/>
  </w:style>
  <w:style w:type="character" w:styleId="706" w:customStyle="1">
    <w:name w:val="706"/>
    <w:basedOn w:val="DefaultParagraphFont"/>
    <w:rPr/>
    <w:unhideWhenUsed/>
    <w:qFormat/>
  </w:style>
</w:styles>
</file>

<file path=word/_rels/document.xml.rels><?xml version="1.0" encoding="UTF-8"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comments.xml" Type="http://schemas.openxmlformats.org/officeDocument/2006/relationships/comments"/><Relationship Id="rId7" Target="commentsExtended.xml" Type="http://schemas.microsoft.com/office/2011/relationships/commentsExtended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Carli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rli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100000"/>
                <a:satMod val="130000"/>
                <a:tint val="100000"/>
              </a:schemeClr>
            </a:gs>
            <a:gs pos="100000">
              <a:schemeClr val="phClr">
                <a:shade val="100000"/>
                <a:satMod val="350000"/>
                <a:tint val="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hade val="99000"/>
                <a:satMod val="350000"/>
                <a:tint val="45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