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pStyle w:val="Title"/>
        <w:widowControl w:val="1"/>
      </w:pPr>
      <w:r w:rsidR="00000000" w:rsidDel="00000000" w:rsidRPr="00000000">
        <w:rPr/>
        <w:t xml:space="preserve">DONNINGTON PARISH COUNCIL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b w:val="true"/>
          <w:rFonts w:ascii="Arial" w:eastAsia="Arial" w:hAnsi="Arial" w:cs="Arial"/>
          <w:sz w:val="22.0"/>
        </w:rPr>
        <w:t xml:space="preserve">Planning Committee Minutes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MEETING OF THE PARISH COUNCIL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held</w:t>
      </w:r>
      <w:r w:rsidR="00000000" w:rsidDel="00000000" w:rsidRPr="00000000">
        <w:rPr>
          <w:rFonts w:ascii="Arial" w:eastAsia="Arial" w:hAnsi="Arial" w:cs="Arial"/>
          <w:sz w:val="22.0"/>
        </w:rPr>
        <w:t xml:space="preserve"> o</w:t>
      </w:r>
      <w:r w:rsidR="00000000" w:rsidDel="00000000" w:rsidRPr="00000000">
        <w:rPr>
          <w:rFonts w:ascii="Arial" w:eastAsia="Arial" w:hAnsi="Arial" w:cs="Arial"/>
          <w:sz w:val="22.0"/>
        </w:rPr>
        <w:t xml:space="preserve">n 11th August 2025 </w:t>
      </w:r>
      <w:r w:rsidR="00000000" w:rsidDel="00000000" w:rsidRPr="00000000">
        <w:rPr>
          <w:rFonts w:ascii="Arial" w:eastAsia="Arial" w:hAnsi="Arial" w:cs="Arial"/>
          <w:sz w:val="22.0"/>
        </w:rPr>
        <w:t xml:space="preserve">at the Stockbridge Parish Hall</w:t>
      </w:r>
      <w:r w:rsidR="00000000" w:rsidDel="00000000" w:rsidRPr="00000000">
        <w:rPr>
          <w:rFonts w:ascii="Arial" w:eastAsia="Arial" w:hAnsi="Arial" w:cs="Arial"/>
          <w:sz w:val="22.0"/>
        </w:rPr>
        <w:t xml:space="preserve"> at 7.15pm</w:t>
      </w:r>
    </w:p>
    <w:p xmlns:w14="http://schemas.microsoft.com/office/word/2010/wordml" w:rsidR="00000000" w:rsidRDefault="00000000" w14:textId="00000000" w:rsidDel="00000000" w:rsidP="00000000" w:rsidRPr="00000000">
      <w:p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b w:val="true"/>
          <w:rFonts w:ascii="Arial" w:eastAsia="Arial" w:hAnsi="Arial" w:cs="Arial"/>
          <w:sz w:val="22.0"/>
        </w:rPr>
        <w:t xml:space="preserve">Councillors Present</w:t>
      </w:r>
      <w:r w:rsidR="00000000" w:rsidDel="00000000" w:rsidRPr="00000000">
        <w:rPr>
          <w:b w:val="true"/>
          <w:rFonts w:ascii="Arial" w:eastAsia="Arial" w:hAnsi="Arial" w:cs="Arial"/>
          <w:sz w:val="22.0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Cllr </w:t>
      </w:r>
      <w:r w:rsidR="00000000" w:rsidDel="00000000" w:rsidRPr="00000000">
        <w:rPr>
          <w:rFonts w:ascii="Arial" w:eastAsia="Arial" w:hAnsi="Arial" w:cs="Arial"/>
          <w:sz w:val="22.0"/>
        </w:rPr>
        <w:t xml:space="preserve">Heather McDougall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Cllr Paul Morris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Cllr Jim Ellis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22.0"/>
        </w:rPr>
        <w:widowControl w:val="0"/>
      </w:pPr>
      <w:r w:rsidR="00000000" w:rsidDel="00000000" w:rsidRPr="00000000">
        <w:rPr>
          <w:rFonts w:ascii="Arial" w:eastAsia="Arial" w:hAnsi="Arial" w:cs="Arial"/>
          <w:sz w:val="22.0"/>
        </w:rPr>
        <w:t xml:space="preserve">Cllr Stuart Orr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b w:val="true"/>
          <w:rFonts w:ascii="Arial" w:eastAsia="Arial" w:hAnsi="Arial" w:cs="Arial"/>
          <w:sz w:val="22.0"/>
        </w:rPr>
        <w:t xml:space="preserve">In Attendance: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Nicola Swann, Clerk &amp; RFO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al" w:eastAsia="Arial" w:hAnsi="Arial" w:cs="Arial"/>
          <w:sz w:val="22.0"/>
        </w:rPr>
        <w:t xml:space="preserve">APOLOGIES FOR ABSENCE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  <w:ind w:left="720"/>
      </w:pPr>
      <w:r w:rsidR="00000000" w:rsidDel="00000000" w:rsidRPr="00000000">
        <w:rPr>
          <w:rFonts w:ascii="Arial" w:eastAsia="Arial" w:hAnsi="Arial" w:cs="Arial"/>
          <w:sz w:val="22.0"/>
        </w:rPr>
        <w:t xml:space="preserve">None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al" w:eastAsia="Arial" w:hAnsi="Arial" w:cs="Arial"/>
          <w:sz w:val="22.0"/>
        </w:rPr>
        <w:t xml:space="preserve">MEMBERS OF THE PUBLIC AT MEETING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  <w:ind w:left="708"/>
      </w:pPr>
      <w:bookmarkStart w:id="0" w:name="_heading=h.gjdgxs"/>
      <w:bookmarkEnd w:id="0"/>
      <w:r w:rsidR="00000000" w:rsidDel="00000000" w:rsidRPr="00000000">
        <w:rPr>
          <w:rFonts w:ascii="Arial" w:eastAsia="Arial" w:hAnsi="Arial" w:cs="Arial"/>
          <w:sz w:val="22.0"/>
        </w:rPr>
        <w:t xml:space="preserve">None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al" w:eastAsia="Arial" w:hAnsi="Arial" w:cs="Arial"/>
          <w:sz w:val="22.0"/>
        </w:rPr>
        <w:t xml:space="preserve">DECLARATIONS OF INTEREST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  <w:ind w:left="360"/>
      </w:pPr>
      <w:r w:rsidR="00000000" w:rsidDel="00000000" w:rsidRPr="00000000">
        <w:rPr>
          <w:rFonts w:ascii="Arial" w:eastAsia="Arial" w:hAnsi="Arial" w:cs="Arial"/>
          <w:color w:val="000000"/>
          <w:sz w:val="22.0"/>
        </w:rPr>
        <w:t xml:space="preserve">None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al" w:eastAsia="Arial" w:hAnsi="Arial" w:cs="Arial"/>
          <w:color w:val="000000"/>
          <w:sz w:val="22.0"/>
        </w:rPr>
        <w:t xml:space="preserve">APPROVAL OF MINUTES OF PREVIOUS MEETING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  <w:ind w:firstLine="360"/>
      </w:pPr>
      <w:r w:rsidR="00000000" w:rsidDel="00000000" w:rsidRPr="00000000">
        <w:rPr>
          <w:rFonts w:ascii="Arial" w:eastAsia="Arial" w:hAnsi="Arial" w:cs="Arial"/>
          <w:color w:val="000000"/>
          <w:sz w:val="22.0"/>
        </w:rPr>
        <w:t xml:space="preserve">Minutes of Meeting held on 12th May 2025</w:t>
      </w:r>
      <w:r w:rsidR="00000000" w:rsidDel="00000000" w:rsidRPr="00000000">
        <w:rPr>
          <w:rFonts w:ascii="Arial" w:eastAsia="Arial" w:hAnsi="Arial" w:cs="Arial"/>
          <w:color w:val="000000"/>
          <w:sz w:val="22.0"/>
        </w:rPr>
        <w:t xml:space="preserve"> were</w:t>
      </w:r>
      <w:r w:rsidR="00000000" w:rsidDel="00000000" w:rsidRPr="00000000">
        <w:rPr>
          <w:rFonts w:ascii="Arial" w:eastAsia="Arial" w:hAnsi="Arial" w:cs="Arial"/>
          <w:color w:val="000000"/>
          <w:sz w:val="22.0"/>
        </w:rPr>
        <w:t xml:space="preserve"> approved by all at meeting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mo Regular" w:eastAsia="Arimo Regular" w:hAnsi="Arimo Regular" w:cs="Arimo Regular"/>
          <w:sz w:val="22.0"/>
          <w:vertAlign w:val="baseline"/>
        </w:rPr>
        <w:widowControl w:val="1"/>
        <w:ind w:firstLine="360"/>
      </w:pPr>
    </w:p>
    <w:p xmlns:w14="http://schemas.microsoft.com/office/word/2010/wordml" w:rsidR="00000000" w:rsidRDefault="00000000" w14:textId="00000000" w:rsidDel="00000000" w:rsidP="00000000" w:rsidRPr="00000000">
      <w:pPr>
        <w:spacing w:after="0.0" w:before="0.0"/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mo Regular" w:eastAsia="Arimo Regular" w:hAnsi="Arimo Regular" w:cs="Arimo Regular"/>
          <w:sz w:val="22.0"/>
          <w:vertAlign w:val="baseline"/>
        </w:rPr>
        <w:t xml:space="preserve">APPROVAL OF COMMENTS AGREED BY EMAIL CIRCULATION IN RELATION TO THE FOLLOWING APPLICATIONS: 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Rule="auto"/>
        <w:rPr>
          <w:color w:val="000000"/>
          <w:sz w:val="20.0"/>
        </w:rPr>
        <w:widowControl w:val="0"/>
        <w:ind w:firstLine="720"/>
      </w:pPr>
      <w:r w:rsidR="00000000" w:rsidDel="00000000" w:rsidRPr="00000000">
        <w:rPr>
          <w:rFonts w:ascii="Verdana" w:eastAsia="Verdana" w:hAnsi="Verdana" w:cs="Verdana"/>
          <w:sz w:val="20.0"/>
          <w:shd w:fill="FFFFFF" w:val="clear" w:color="auto"/>
          <w:vertAlign w:val="baseline"/>
        </w:rPr>
        <w:t xml:space="preserve">2</w:t>
      </w:r>
      <w:r w:rsidR="00000000" w:rsidDel="00000000" w:rsidRPr="00000000">
        <w:rPr>
          <w:rFonts w:ascii="Verdana" w:eastAsia="Verdana" w:hAnsi="Verdana" w:cs="Verdana"/>
          <w:sz w:val="20.0"/>
          <w:shd w:fill="FFFFFF" w:val="clear" w:color="auto"/>
          <w:vertAlign w:val="baseline"/>
        </w:rPr>
        <w:t xml:space="preserve">5/01523 - Manor Barns, change of use to outbuilding to commercial use:- </w:t>
      </w:r>
      <w:r w:rsidR="00000000" w:rsidDel="00000000" w:rsidRPr="00000000">
        <w:rPr>
          <w:b w:val="true"/>
          <w:rFonts w:ascii="Verdana" w:eastAsia="Verdana" w:hAnsi="Verdana" w:cs="Verdana"/>
          <w:sz w:val="20.0"/>
          <w:shd w:fill="FFFFFF" w:val="clear" w:color="auto"/>
          <w:vertAlign w:val="baseline"/>
        </w:rPr>
        <w:t xml:space="preserve"> No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true"/>
          <w:rFonts w:ascii="Verdana" w:eastAsia="Verdana" w:hAnsi="Verdana" w:cs="Verdana"/>
          <w:sz w:val="20.0"/>
          <w:shd w:fill="FFFFFF" w:val="clear" w:color="auto"/>
          <w:vertAlign w:val="baseline"/>
        </w:rPr>
        <w:t xml:space="preserve">Comments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Rule="auto"/>
        <w:rPr>
          <w:color w:val="000000"/>
          <w:sz w:val="20.0"/>
        </w:rPr>
        <w:shd w:fill="FFFFFF" w:val="clear" w:color="auto"/>
        <w:widowControl w:val="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Rule="auto"/>
        <w:rPr>
          <w:color w:val="000000"/>
          <w:sz w:val="20.0"/>
        </w:rPr>
        <w:shd w:fill="FFFFFF" w:val="clear" w:color="auto"/>
        <w:widowControl w:val="0"/>
        <w:ind w:left="720"/>
      </w:pPr>
      <w:r w:rsidR="00000000" w:rsidDel="00000000" w:rsidRPr="00000000">
        <w:rPr>
          <w:rFonts w:ascii="Verdana" w:eastAsia="Verdana" w:hAnsi="Verdana" w:cs="Verdana"/>
          <w:sz w:val="20.0"/>
          <w:shd w:fill="FFFFFF" w:val="clear" w:color="auto"/>
          <w:vertAlign w:val="baseline"/>
        </w:rPr>
        <w:t xml:space="preserve">25/01535 - 96 Stockbridge Road, permitted development of garden room on existing concrete slab :- </w:t>
      </w:r>
      <w:r w:rsidR="00000000" w:rsidDel="00000000" w:rsidRPr="00000000">
        <w:rPr>
          <w:b w:val="true"/>
          <w:rFonts w:ascii="Verdana" w:eastAsia="Verdana" w:hAnsi="Verdana" w:cs="Verdana"/>
          <w:sz w:val="20.0"/>
          <w:shd w:fill="FFFFFF" w:val="clear" w:color="auto"/>
          <w:vertAlign w:val="baseline"/>
        </w:rPr>
        <w:t xml:space="preserve">No Comments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Rule="auto"/>
        <w:rPr>
          <w:color w:val="000000"/>
          <w:sz w:val="20.0"/>
        </w:rPr>
        <w:shd w:fill="FFFFFF" w:val="clear" w:color="auto"/>
        <w:widowControl w:val="0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Rule="auto"/>
        <w:rPr>
          <w:color w:val="000000"/>
          <w:sz w:val="20.0"/>
        </w:rPr>
        <w:shd w:fill="FFFFFF" w:val="clear" w:color="auto"/>
        <w:widowControl w:val="0"/>
        <w:ind w:left="720"/>
      </w:pPr>
      <w:r w:rsidR="00000000" w:rsidDel="00000000" w:rsidRPr="00000000">
        <w:rPr>
          <w:rFonts w:ascii="Verdana" w:eastAsia="Verdana" w:hAnsi="Verdana" w:cs="Verdana"/>
          <w:sz w:val="20.0"/>
          <w:shd w:fill="FFFFFF" w:val="clear" w:color="auto"/>
          <w:vertAlign w:val="baseline"/>
        </w:rPr>
        <w:t xml:space="preserve">25/01597 - 57 Graydon Ave, Change to condition 2 of the existing permission plans, namely to a more flatter roof of an element of the southern elevation plan:-   </w:t>
      </w:r>
      <w:r w:rsidR="00000000" w:rsidDel="00000000" w:rsidRPr="00000000">
        <w:rPr>
          <w:b w:val="true"/>
          <w:rFonts w:ascii="Verdana" w:eastAsia="Verdana" w:hAnsi="Verdana" w:cs="Verdana"/>
          <w:sz w:val="20.0"/>
          <w:shd w:fill="FFFFFF" w:val="clear" w:color="auto"/>
          <w:vertAlign w:val="baseline"/>
        </w:rPr>
        <w:t xml:space="preserve">No Comments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Rule="auto" w:after="0.0"/>
        <w:rPr>
          <w:color w:val="000000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Rule="auto" w:after="0.0"/>
        <w:rPr>
          <w:color w:val="000000"/>
          <w:sz w:val="24.0"/>
        </w:rPr>
        <w:numPr>
          <w:ilvl w:val="0"/>
          <w:numId w:val="1"/>
        </w:numPr>
        <w:widowControl w:val="1"/>
        <w:ind w:left="360" w:hanging="360"/>
      </w:pPr>
      <w:r w:rsidR="00000000" w:rsidDel="00000000" w:rsidRPr="00000000">
        <w:rPr>
          <w:rFonts w:ascii="Arimo Regular" w:eastAsia="Arimo Regular" w:hAnsi="Arimo Regular" w:cs="Arimo Regular"/>
          <w:sz w:val="22.0"/>
          <w:vertAlign w:val="baseline"/>
        </w:rPr>
        <w:t xml:space="preserve">CONSIDERATION OF PLANNING APPLICATIONS NOTIFIED BY CHICHESTER DISTRICT COUNCIL: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Rule="auto" w:after="0.0"/>
        <w:rPr>
          <w:color w:val="000000"/>
          <w:sz w:val="24.0"/>
        </w:rPr>
        <w:widowControl w:val="1"/>
        <w:ind w:left="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Rule="auto" w:after="0.0"/>
        <w:rPr>
          <w:color w:val="000000"/>
          <w:sz w:val="24.0"/>
        </w:rPr>
        <w:widowControl w:val="1"/>
        <w:ind w:firstLine="720"/>
      </w:pPr>
      <w:r w:rsidR="00000000" w:rsidDel="00000000" w:rsidRPr="00000000">
        <w:rPr>
          <w:rFonts w:ascii="DM Sans" w:eastAsia="DM Sans" w:hAnsi="DM Sans" w:cs="DM Sans"/>
          <w:shd w:fill="FFFFFF" w:val="clear" w:color="auto"/>
          <w:vertAlign w:val="baseline"/>
        </w:rPr>
        <w:t xml:space="preserve">6.1  25/01748/DOM | Single storey rear extension. | 63 Birdham Road Donnington </w:t>
      </w:r>
      <w:r w:rsidR="00000000" w:rsidDel="00000000" w:rsidRPr="00000000">
        <w:rPr/>
        <w:tab/>
      </w:r>
      <w:r w:rsidR="00000000" w:rsidDel="00000000" w:rsidRPr="00000000">
        <w:rPr>
          <w:rFonts w:ascii="DM Sans" w:eastAsia="DM Sans" w:hAnsi="DM Sans" w:cs="DM Sans"/>
          <w:shd w:fill="FFFFFF" w:val="clear" w:color="auto"/>
          <w:vertAlign w:val="baseline"/>
        </w:rPr>
        <w:t xml:space="preserve">Chichester West Sussex PO19 8TB  RESOLVED:  NO COMMENTS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Rule="auto" w:after="0.0"/>
        <w:rPr>
          <w:rFonts w:ascii="DM Sans" w:eastAsia="DM Sans" w:hAnsi="DM Sans" w:cs="DM Sans"/>
          <w:color w:val="000000"/>
          <w:sz w:val="24.0"/>
          <w:shd w:fill="FFFFFF" w:val="clear" w:color="auto"/>
          <w:vertAlign w:val="baseline"/>
        </w:rPr>
        <w:widowControl w:val="0"/>
        <w:ind w:firstLine="720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lineRule="auto" w:after="0.0"/>
        <w:rPr>
          <w:color w:val="000000"/>
          <w:sz w:val="24.0"/>
        </w:rPr>
        <w:widowControl w:val="1"/>
        <w:ind w:firstLine="720"/>
      </w:pP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6.2  25/01799/PLD | Proposed Lawful Development - loft conversion including 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rear dormer and 2 no. front velux windows. Partial garage conversion to form 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home gym, ancillary area on 1st floor with 2 no. velux windows. | 29 Mill Pond 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Crescent Donnington Chichester West Sussex PO19 8  RESOLVED:  NO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DM Sans" w:eastAsia="DM Sans" w:hAnsi="DM Sans" w:cs="DM Sans"/>
          <w:i w:val="false"/>
          <w:strike w:val="false"/>
          <w:color w:val="000000"/>
          <w:spacing w:val="0"/>
          <w:sz w:val="24.0"/>
          <w:u w:val="none"/>
          <w:shd w:fill="FFFFFF" w:val="clear" w:color="auto"/>
          <w:vertAlign w:val="baseline"/>
        </w:rPr>
        <w:t xml:space="preserve">COMMENTS</w:t>
      </w:r>
    </w:p>
    <w:p xmlns:w14="http://schemas.microsoft.com/office/word/2010/wordml" w:rsidR="00000000" w:rsidRDefault="00000000" w14:textId="00000000" w:rsidDel="00000000" w:rsidP="00000000" w:rsidRPr="00000000">
      <w:pPr>
        <w:shd w:fill="FFFFFF" w:val="clear" w:color="auto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rFonts w:ascii="Arial" w:eastAsia="Arial" w:hAnsi="Arial" w:cs="Arial"/>
          <w:sz w:val="22.0"/>
          <w:rStyle w:val="eop"/>
        </w:rPr>
        <w:t xml:space="preserve">The meeting closed at </w:t>
      </w:r>
      <w:r w:rsidR="00000000" w:rsidDel="00000000" w:rsidRPr="00000000">
        <w:rPr>
          <w:rFonts w:ascii="Arial" w:eastAsia="Arial" w:hAnsi="Arial" w:cs="Arial"/>
          <w:sz w:val="22.0"/>
          <w:rStyle w:val="eop"/>
        </w:rPr>
        <w:t xml:space="preserve">7.20</w:t>
      </w:r>
      <w:r w:rsidR="00000000" w:rsidDel="00000000" w:rsidRPr="00000000">
        <w:rPr>
          <w:rFonts w:ascii="Arial" w:eastAsia="Arial" w:hAnsi="Arial" w:cs="Arial"/>
          <w:sz w:val="22.0"/>
          <w:rStyle w:val="eop"/>
        </w:rPr>
        <w:t xml:space="preserve">pm</w:t>
      </w:r>
    </w:p>
    <w:sectPr>
      <w:headerReference xmlns:r="http://schemas.openxmlformats.org/officeDocument/2006/relationships" r:id="rID8" w:type="default"/>
      <w:footerReference xmlns:r="http://schemas.openxmlformats.org/officeDocument/2006/relationships" r:id="rID9" w:type="default"/>
      <w:type w:val="nextPage"/>
      <w:pgSz w:w="11908" w:orient="portrait" w:h="16833"/>
      <w:pgMar w:header="720" w:bottom="1134" w:left="1134" w:right="1134" w:top="1134" w:footer="720" w:gutter="0"/>
      <w:cols w:equalWidth="1" w:space="720" w:num="1" w:sep="0"/>
      <w:titlePg w:val="0"/>
      <w:pgNumType w:start="1" w:fmt="decimal"/>
    </w:sectPr>
  </w:body>
</w:document>
</file>

<file path=word/fontTable.xml><?xml version="1.0" encoding="utf-8"?>
<w:fonts xmlns:w="http://schemas.openxmlformats.org/wordprocessingml/2006/main">
  <w:font w:name="Arimo Regular">
    <w:embedRegular xmlns:r="http://schemas.openxmlformats.org/officeDocument/2006/relationships" r:id="rId56d3651d-e66d-04dc-ff7a-1c29ff5838df" w:fontKey="{00000000-0000-0000-0000-000000000000}" w:subsetted="0"/>
  </w:font>
</w:fonts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5441468">
    <w:lvl w:ilvl="5">
      <w:start w:val="1"/>
      <w:numFmt w:val="lowerRoman"/>
      <w:lvlText w:val="%6."/>
      <w:lvlJc w:val="left"/>
      <w:pPr>
        <w:widowControl w:val="1"/>
        <w:ind w:left="4320" w:hanging="360"/>
      </w:pPr>
    </w:lvl>
    <w:lvl w:ilvl="4">
      <w:start w:val="1"/>
      <w:numFmt w:val="lowerLetter"/>
      <w:lvlText w:val="%5."/>
      <w:lvlJc w:val="left"/>
      <w:pPr>
        <w:widowControl w:val="1"/>
        <w:ind w:left="3600" w:hanging="360"/>
      </w:pPr>
    </w:lvl>
    <w:lvl w:ilvl="7">
      <w:start w:val="1"/>
      <w:numFmt w:val="lowerLetter"/>
      <w:lvlText w:val="%8."/>
      <w:lvlJc w:val="left"/>
      <w:pPr>
        <w:widowControl w:val="1"/>
        <w:ind w:left="5760" w:hanging="36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8">
      <w:start w:val="1"/>
      <w:numFmt w:val="lowerRoman"/>
      <w:lvlText w:val="%9."/>
      <w:lvlJc w:val="left"/>
      <w:pPr>
        <w:widowControl w:val="1"/>
        <w:ind w:left="6480" w:hanging="360"/>
      </w:pPr>
    </w:lvl>
    <w:lvl w:ilvl="1">
      <w:start w:val="1"/>
      <w:numFmt w:val="lowerLetter"/>
      <w:lvlText w:val="%2."/>
      <w:lvlJc w:val="left"/>
      <w:pPr>
        <w:widowControl w:val="1"/>
        <w:ind w:left="1440" w:hanging="360"/>
      </w:pPr>
    </w:lvl>
    <w:lvl w:ilvl="0">
      <w:start w:val="1"/>
      <w:numFmt w:val="decimal"/>
      <w:lvlText w:val="%1."/>
      <w:lvlJc w:val="left"/>
      <w:pPr>
        <w:widowControl w:val="1"/>
        <w:ind w:left="720" w:hanging="36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2">
      <w:start w:val="1"/>
      <w:numFmt w:val="lowerRoman"/>
      <w:lvlText w:val="%3."/>
      <w:lvlJc w:val="left"/>
      <w:pPr>
        <w:widowControl w:val="1"/>
        <w:ind w:left="2160" w:hanging="360"/>
      </w:pPr>
    </w:lvl>
  </w:abstractNum>
  <w:abstractNum w:abstractNumId="1">
    <w:lvl w:ilvl="5">
      <w:start w:val="1"/>
      <w:numFmt w:val="decimal"/>
      <w:lvlText w:val="%1.%2.%3.%4.%5.%6."/>
      <w:lvlJc w:val="left"/>
      <w:pPr>
        <w:widowControl w:val="1"/>
        <w:ind w:left="4320" w:hanging="360"/>
      </w:pPr>
    </w:lvl>
    <w:lvl w:ilvl="4">
      <w:start w:val="1"/>
      <w:numFmt w:val="decimal"/>
      <w:lvlText w:val="%1.%2.%3.%4.%5."/>
      <w:lvlJc w:val="left"/>
      <w:pPr>
        <w:widowControl w:val="1"/>
        <w:ind w:left="3600" w:hanging="360"/>
      </w:pPr>
    </w:lvl>
    <w:lvl w:ilvl="7">
      <w:start w:val="1"/>
      <w:numFmt w:val="decimal"/>
      <w:lvlText w:val="%1.%2.%3.%4.%5.%6.%7.%8."/>
      <w:lvlJc w:val="left"/>
      <w:pPr>
        <w:widowControl w:val="1"/>
        <w:ind w:left="5760" w:hanging="360"/>
      </w:pPr>
    </w:lvl>
    <w:lvl w:ilvl="6">
      <w:start w:val="1"/>
      <w:numFmt w:val="decimal"/>
      <w:lvlText w:val="%1.%2.%3.%4.%5.%6.%7."/>
      <w:lvlJc w:val="left"/>
      <w:pPr>
        <w:widowControl w:val="1"/>
        <w:ind w:left="5040" w:hanging="360"/>
      </w:pPr>
    </w:lvl>
    <w:lvl w:ilvl="8">
      <w:start w:val="1"/>
      <w:numFmt w:val="decimal"/>
      <w:lvlText w:val="%1.%2.%3.%4.%5.%6.%7.%8.%9."/>
      <w:lvlJc w:val="left"/>
      <w:pPr>
        <w:widowControl w:val="1"/>
        <w:ind w:left="6480" w:hanging="360"/>
      </w:pPr>
    </w:lvl>
    <w:lvl w:ilvl="1">
      <w:start w:val="1"/>
      <w:numFmt w:val="decimal"/>
      <w:lvlText w:val="%1.%2."/>
      <w:lvlJc w:val="left"/>
      <w:pPr>
        <w:widowControl w:val="1"/>
        <w:ind w:left="1440" w:hanging="360"/>
      </w:pPr>
    </w:lvl>
    <w:lvl w:ilvl="0">
      <w:start w:val="1"/>
      <w:numFmt w:val="decimal"/>
      <w:lvlText w:val="%1."/>
      <w:lvlJc w:val="left"/>
      <w:pPr>
        <w:widowControl w:val="1"/>
        <w:ind w:left="720" w:hanging="360"/>
      </w:pPr>
    </w:lvl>
    <w:lvl w:ilvl="3">
      <w:start w:val="1"/>
      <w:numFmt w:val="decimal"/>
      <w:lvlText w:val="%1.%2.%3.%4."/>
      <w:lvlJc w:val="left"/>
      <w:pPr>
        <w:widowControl w:val="1"/>
        <w:ind w:left="2880" w:hanging="360"/>
      </w:pPr>
    </w:lvl>
    <w:lvl w:ilvl="2">
      <w:start w:val="1"/>
      <w:numFmt w:val="decimal"/>
      <w:lvlText w:val="%1.%2.%3."/>
      <w:lvlJc w:val="left"/>
      <w:pPr>
        <w:widowControl w:val="1"/>
        <w:ind w:left="2160" w:hanging="360"/>
      </w:pPr>
    </w:lvl>
  </w:abstractNum>
  <w:abstractNum w:abstractNumId="2">
    <w:lvl w:ilvl="5">
      <w:start w:val="1"/>
      <w:numFmt w:val="decimal"/>
      <w:lvlText w:val="%1.%2.%3.%4.%5.%6."/>
      <w:lvlJc w:val="left"/>
      <w:pPr>
        <w:widowControl w:val="1"/>
        <w:ind w:left="4320" w:hanging="360"/>
      </w:pPr>
    </w:lvl>
    <w:lvl w:ilvl="4">
      <w:start w:val="1"/>
      <w:numFmt w:val="decimal"/>
      <w:lvlText w:val="%1.%2.%3.%4.%5."/>
      <w:lvlJc w:val="left"/>
      <w:pPr>
        <w:widowControl w:val="1"/>
        <w:ind w:left="3600" w:hanging="360"/>
      </w:pPr>
    </w:lvl>
    <w:lvl w:ilvl="7">
      <w:start w:val="1"/>
      <w:numFmt w:val="decimal"/>
      <w:lvlText w:val="%1.%2.%3.%4.%5.%6.%7.%8."/>
      <w:lvlJc w:val="left"/>
      <w:pPr>
        <w:widowControl w:val="1"/>
        <w:ind w:left="5760" w:hanging="360"/>
      </w:pPr>
    </w:lvl>
    <w:lvl w:ilvl="6">
      <w:start w:val="1"/>
      <w:numFmt w:val="decimal"/>
      <w:lvlText w:val="%1.%2.%3.%4.%5.%6.%7."/>
      <w:lvlJc w:val="left"/>
      <w:pPr>
        <w:widowControl w:val="1"/>
        <w:ind w:left="5040" w:hanging="360"/>
      </w:pPr>
    </w:lvl>
    <w:lvl w:ilvl="8">
      <w:start w:val="1"/>
      <w:numFmt w:val="decimal"/>
      <w:lvlText w:val="%1.%2.%3.%4.%5.%6.%7.%8.%9."/>
      <w:lvlJc w:val="left"/>
      <w:pPr>
        <w:widowControl w:val="1"/>
        <w:ind w:left="6480" w:hanging="360"/>
      </w:pPr>
    </w:lvl>
    <w:lvl w:ilvl="1">
      <w:start w:val="1"/>
      <w:numFmt w:val="decimal"/>
      <w:lvlText w:val="%1.%2."/>
      <w:lvlJc w:val="left"/>
      <w:pPr>
        <w:widowControl w:val="1"/>
        <w:ind w:left="1440" w:hanging="360"/>
      </w:pPr>
    </w:lvl>
    <w:lvl w:ilvl="0">
      <w:start w:val="1"/>
      <w:numFmt w:val="decimal"/>
      <w:lvlText w:val="%1."/>
      <w:lvlJc w:val="left"/>
      <w:pPr>
        <w:widowControl w:val="1"/>
        <w:ind w:left="720" w:hanging="360"/>
      </w:pPr>
    </w:lvl>
    <w:lvl w:ilvl="3">
      <w:start w:val="1"/>
      <w:numFmt w:val="decimal"/>
      <w:lvlText w:val="%1.%2.%3.%4."/>
      <w:lvlJc w:val="left"/>
      <w:pPr>
        <w:widowControl w:val="1"/>
        <w:ind w:left="2880" w:hanging="360"/>
      </w:pPr>
    </w:lvl>
    <w:lvl w:ilvl="2">
      <w:start w:val="1"/>
      <w:numFmt w:val="decimal"/>
      <w:lvlText w:val="%1.%2.%3."/>
      <w:lvlJc w:val="left"/>
      <w:pPr>
        <w:widowControl w:val="1"/>
        <w:ind w:left="2160" w:hanging="360"/>
      </w:pPr>
    </w:lvl>
  </w:abstractNum>
  <w:abstractNum w:abstractNumId="3">
    <w:lvl w:ilvl="5">
      <w:start w:val="1"/>
      <w:numFmt w:val="decimal"/>
      <w:lvlText w:val="%1.%2.%3.%4.%5.%6."/>
      <w:lvlJc w:val="left"/>
      <w:pPr>
        <w:widowControl w:val="1"/>
        <w:ind w:left="4320" w:hanging="360"/>
      </w:pPr>
    </w:lvl>
    <w:lvl w:ilvl="4">
      <w:start w:val="1"/>
      <w:numFmt w:val="decimal"/>
      <w:lvlText w:val="%1.%2.%3.%4.%5."/>
      <w:lvlJc w:val="left"/>
      <w:pPr>
        <w:widowControl w:val="1"/>
        <w:ind w:left="3600" w:hanging="360"/>
      </w:pPr>
    </w:lvl>
    <w:lvl w:ilvl="7">
      <w:start w:val="1"/>
      <w:numFmt w:val="decimal"/>
      <w:lvlText w:val="%1.%2.%3.%4.%5.%6.%7.%8."/>
      <w:lvlJc w:val="left"/>
      <w:pPr>
        <w:widowControl w:val="1"/>
        <w:ind w:left="5760" w:hanging="360"/>
      </w:pPr>
    </w:lvl>
    <w:lvl w:ilvl="6">
      <w:start w:val="1"/>
      <w:numFmt w:val="decimal"/>
      <w:lvlText w:val="%1.%2.%3.%4.%5.%6.%7."/>
      <w:lvlJc w:val="left"/>
      <w:pPr>
        <w:widowControl w:val="1"/>
        <w:ind w:left="5040" w:hanging="360"/>
      </w:pPr>
    </w:lvl>
    <w:lvl w:ilvl="8">
      <w:start w:val="1"/>
      <w:numFmt w:val="decimal"/>
      <w:lvlText w:val="%1.%2.%3.%4.%5.%6.%7.%8.%9."/>
      <w:lvlJc w:val="left"/>
      <w:pPr>
        <w:widowControl w:val="1"/>
        <w:ind w:left="6480" w:hanging="360"/>
      </w:pPr>
    </w:lvl>
    <w:lvl w:ilvl="1">
      <w:start w:val="1"/>
      <w:numFmt w:val="decimal"/>
      <w:lvlText w:val="%1.%2."/>
      <w:lvlJc w:val="left"/>
      <w:pPr>
        <w:widowControl w:val="1"/>
        <w:ind w:left="1440" w:hanging="360"/>
      </w:pPr>
    </w:lvl>
    <w:lvl w:ilvl="0">
      <w:start w:val="1"/>
      <w:numFmt w:val="decimal"/>
      <w:lvlText w:val="%1."/>
      <w:lvlJc w:val="left"/>
      <w:pPr>
        <w:widowControl w:val="1"/>
        <w:ind w:left="720" w:hanging="360"/>
      </w:pPr>
    </w:lvl>
    <w:lvl w:ilvl="3">
      <w:start w:val="1"/>
      <w:numFmt w:val="decimal"/>
      <w:lvlText w:val="%1.%2.%3.%4."/>
      <w:lvlJc w:val="left"/>
      <w:pPr>
        <w:widowControl w:val="1"/>
        <w:ind w:left="2880" w:hanging="360"/>
      </w:pPr>
    </w:lvl>
    <w:lvl w:ilvl="2">
      <w:start w:val="1"/>
      <w:numFmt w:val="decimal"/>
      <w:lvlText w:val="%1.%2.%3."/>
      <w:lvlJc w:val="left"/>
      <w:pPr>
        <w:widowControl w:val="1"/>
        <w:ind w:left="2160" w:hanging="360"/>
      </w:pPr>
    </w:lvl>
  </w:abstractNum>
  <w:abstractNum w:abstractNumId="4">
    <w:lvl w:ilvl="5">
      <w:start w:val="1"/>
      <w:numFmt w:val="lowerRoman"/>
      <w:lvlText w:val="%6."/>
      <w:lvlJc w:val="left"/>
      <w:pPr>
        <w:widowControl w:val="1"/>
        <w:ind w:left="4320" w:hanging="360"/>
      </w:pPr>
    </w:lvl>
    <w:lvl w:ilvl="4">
      <w:start w:val="1"/>
      <w:numFmt w:val="lowerLetter"/>
      <w:lvlText w:val="%5."/>
      <w:lvlJc w:val="left"/>
      <w:pPr>
        <w:widowControl w:val="1"/>
        <w:ind w:left="3600" w:hanging="360"/>
      </w:pPr>
    </w:lvl>
    <w:lvl w:ilvl="7">
      <w:start w:val="1"/>
      <w:numFmt w:val="lowerLetter"/>
      <w:lvlText w:val="%8."/>
      <w:lvlJc w:val="left"/>
      <w:pPr>
        <w:widowControl w:val="1"/>
        <w:ind w:left="5760" w:hanging="36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8">
      <w:start w:val="1"/>
      <w:numFmt w:val="lowerRoman"/>
      <w:lvlText w:val="%9."/>
      <w:lvlJc w:val="left"/>
      <w:pPr>
        <w:widowControl w:val="1"/>
        <w:ind w:left="6480" w:hanging="360"/>
      </w:pPr>
    </w:lvl>
    <w:lvl w:ilvl="1">
      <w:start w:val="1"/>
      <w:numFmt w:val="lowerLetter"/>
      <w:lvlText w:val="%2."/>
      <w:lvlJc w:val="left"/>
      <w:pPr>
        <w:widowControl w:val="1"/>
        <w:ind w:left="1440" w:hanging="360"/>
      </w:pPr>
    </w:lvl>
    <w:lvl w:ilvl="0">
      <w:start w:val="1"/>
      <w:numFmt w:val="decimal"/>
      <w:lvlText w:val="%1."/>
      <w:lvlJc w:val="left"/>
      <w:pPr>
        <w:widowControl w:val="1"/>
        <w:ind w:left="720" w:hanging="36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2">
      <w:start w:val="1"/>
      <w:numFmt w:val="lowerRoman"/>
      <w:lvlText w:val="%3."/>
      <w:lvlJc w:val="left"/>
      <w:pPr>
        <w:widowControl w:val="1"/>
        <w:ind w:left="2160" w:hanging="360"/>
      </w:pPr>
    </w:lvl>
  </w:abstractNum>
  <w:abstractNum w:abstractNumId="5">
    <w:lvl w:ilvl="5">
      <w:start w:val="1"/>
      <w:numFmt w:val="bullet"/>
      <w:lvlText w:val=""/>
      <w:lvlJc w:val="left"/>
      <w:pPr>
        <w:widowControl w:val="1"/>
        <w:ind w:left="4320" w:hanging="360"/>
      </w:pPr>
    </w:lvl>
    <w:lvl w:ilvl="4">
      <w:start w:val="1"/>
      <w:numFmt w:val="bullet"/>
      <w:lvlText w:val="o"/>
      <w:lvlJc w:val="left"/>
      <w:pPr>
        <w:widowControl w:val="1"/>
        <w:ind w:left="3600" w:hanging="360"/>
      </w:pPr>
    </w:lvl>
    <w:lvl w:ilvl="7">
      <w:start w:val="1"/>
      <w:numFmt w:val="bullet"/>
      <w:lvlText w:val="o"/>
      <w:lvlJc w:val="left"/>
      <w:pPr>
        <w:widowControl w:val="1"/>
        <w:ind w:left="5760" w:hanging="360"/>
      </w:pPr>
    </w:lvl>
    <w:lvl w:ilvl="6">
      <w:start w:val="1"/>
      <w:numFmt w:val="bullet"/>
      <w:lvlText w:val="∙"/>
      <w:lvlJc w:val="left"/>
      <w:pPr>
        <w:widowControl w:val="1"/>
        <w:ind w:left="5040" w:hanging="360"/>
      </w:pPr>
    </w:lvl>
    <w:lvl w:ilvl="8">
      <w:start w:val="1"/>
      <w:numFmt w:val="bullet"/>
      <w:lvlText w:val=""/>
      <w:lvlJc w:val="left"/>
      <w:pPr>
        <w:widowControl w:val="1"/>
        <w:ind w:left="6480" w:hanging="360"/>
      </w:pPr>
    </w:lvl>
    <w:lvl w:ilvl="1">
      <w:start w:val="1"/>
      <w:numFmt w:val="bullet"/>
      <w:lvlText w:val="o"/>
      <w:lvlJc w:val="left"/>
      <w:pPr>
        <w:widowControl w:val="1"/>
        <w:ind w:left="1440" w:hanging="360"/>
      </w:pPr>
    </w:lvl>
    <w:lvl w:ilvl="0">
      <w:start w:val="1"/>
      <w:numFmt w:val="bullet"/>
      <w:lvlText w:val="∙"/>
      <w:lvlJc w:val="left"/>
      <w:pPr>
        <w:widowControl w:val="1"/>
        <w:ind w:left="720" w:hanging="360"/>
      </w:pPr>
    </w:lvl>
    <w:lvl w:ilvl="3">
      <w:start w:val="1"/>
      <w:numFmt w:val="bullet"/>
      <w:lvlText w:val="∙"/>
      <w:lvlJc w:val="left"/>
      <w:pPr>
        <w:widowControl w:val="1"/>
        <w:ind w:left="2880" w:hanging="360"/>
      </w:pPr>
    </w:lvl>
    <w:lvl w:ilvl="2">
      <w:start w:val="1"/>
      <w:numFmt w:val="bullet"/>
      <w:lvlText w:val=""/>
      <w:lvlJc w:val="left"/>
      <w:pPr>
        <w:widowControl w:val="1"/>
        <w:ind w:left="2160" w:hanging="360"/>
      </w:pPr>
    </w:lvl>
  </w:abstractNum>
  <w:abstractNum w:abstractNumId="6">
    <w:lvl w:ilvl="5">
      <w:start w:val="1"/>
      <w:numFmt w:val="decimal"/>
      <w:lvlText w:val="%1.%2.%3.%4.%5.%6."/>
      <w:lvlJc w:val="left"/>
      <w:pPr>
        <w:widowControl w:val="1"/>
        <w:ind w:left="4320" w:hanging="360"/>
      </w:pPr>
    </w:lvl>
    <w:lvl w:ilvl="4">
      <w:start w:val="1"/>
      <w:numFmt w:val="decimal"/>
      <w:lvlText w:val="%1.%2.%3.%4.%5."/>
      <w:lvlJc w:val="left"/>
      <w:pPr>
        <w:widowControl w:val="1"/>
        <w:ind w:left="3600" w:hanging="360"/>
      </w:pPr>
    </w:lvl>
    <w:lvl w:ilvl="7">
      <w:start w:val="1"/>
      <w:numFmt w:val="decimal"/>
      <w:lvlText w:val="%1.%2.%3.%4.%5.%6.%7.%8."/>
      <w:lvlJc w:val="left"/>
      <w:pPr>
        <w:widowControl w:val="1"/>
        <w:ind w:left="5760" w:hanging="360"/>
      </w:pPr>
    </w:lvl>
    <w:lvl w:ilvl="6">
      <w:start w:val="1"/>
      <w:numFmt w:val="decimal"/>
      <w:lvlText w:val="%1.%2.%3.%4.%5.%6.%7."/>
      <w:lvlJc w:val="left"/>
      <w:pPr>
        <w:widowControl w:val="1"/>
        <w:ind w:left="5040" w:hanging="360"/>
      </w:pPr>
    </w:lvl>
    <w:lvl w:ilvl="8">
      <w:start w:val="1"/>
      <w:numFmt w:val="decimal"/>
      <w:lvlText w:val="%1.%2.%3.%4.%5.%6.%7.%8.%9."/>
      <w:lvlJc w:val="left"/>
      <w:pPr>
        <w:widowControl w:val="1"/>
        <w:ind w:left="6480" w:hanging="360"/>
      </w:pPr>
    </w:lvl>
    <w:lvl w:ilvl="1">
      <w:start w:val="1"/>
      <w:numFmt w:val="decimal"/>
      <w:lvlText w:val="%1.%2."/>
      <w:lvlJc w:val="left"/>
      <w:pPr>
        <w:widowControl w:val="1"/>
        <w:ind w:left="1440" w:hanging="360"/>
      </w:pPr>
    </w:lvl>
    <w:lvl w:ilvl="0">
      <w:start w:val="5"/>
      <w:numFmt w:val="decimal"/>
      <w:lvlText w:val="%1."/>
      <w:lvlJc w:val="left"/>
      <w:pPr>
        <w:widowControl w:val="1"/>
        <w:ind w:left="720" w:hanging="360"/>
      </w:pPr>
    </w:lvl>
    <w:lvl w:ilvl="3">
      <w:start w:val="1"/>
      <w:numFmt w:val="decimal"/>
      <w:lvlText w:val="%1.%2.%3.%4."/>
      <w:lvlJc w:val="left"/>
      <w:pPr>
        <w:widowControl w:val="1"/>
        <w:ind w:left="2880" w:hanging="360"/>
      </w:pPr>
    </w:lvl>
    <w:lvl w:ilvl="2">
      <w:start w:val="1"/>
      <w:numFmt w:val="decimal"/>
      <w:lvlText w:val="%1.%2.%3."/>
      <w:lvlJc w:val="left"/>
      <w:pPr>
        <w:widowControl w:val="1"/>
        <w:ind w:left="2160" w:hanging="360"/>
      </w:pPr>
    </w:lvl>
  </w:abstractNum>
  <w:abstractNum w:abstractNumId="7">
    <w:lvl w:ilvl="5">
      <w:start w:val="1"/>
      <w:numFmt w:val="decimal"/>
      <w:lvlText w:val="%1.%2.%3.%4.%5.%6."/>
      <w:lvlJc w:val="left"/>
      <w:pPr>
        <w:widowControl w:val="1"/>
        <w:ind w:left="4320" w:hanging="360"/>
      </w:pPr>
    </w:lvl>
    <w:lvl w:ilvl="4">
      <w:start w:val="1"/>
      <w:numFmt w:val="decimal"/>
      <w:lvlText w:val="%1.%2.%3.%4.%5."/>
      <w:lvlJc w:val="left"/>
      <w:pPr>
        <w:widowControl w:val="1"/>
        <w:ind w:left="3600" w:hanging="360"/>
      </w:pPr>
    </w:lvl>
    <w:lvl w:ilvl="7">
      <w:start w:val="1"/>
      <w:numFmt w:val="decimal"/>
      <w:lvlText w:val="%1.%2.%3.%4.%5.%6.%7.%8."/>
      <w:lvlJc w:val="left"/>
      <w:pPr>
        <w:widowControl w:val="1"/>
        <w:ind w:left="5760" w:hanging="360"/>
      </w:pPr>
    </w:lvl>
    <w:lvl w:ilvl="6">
      <w:start w:val="1"/>
      <w:numFmt w:val="decimal"/>
      <w:lvlText w:val="%1.%2.%3.%4.%5.%6.%7."/>
      <w:lvlJc w:val="left"/>
      <w:pPr>
        <w:widowControl w:val="1"/>
        <w:ind w:left="5040" w:hanging="360"/>
      </w:pPr>
    </w:lvl>
    <w:lvl w:ilvl="8">
      <w:start w:val="1"/>
      <w:numFmt w:val="decimal"/>
      <w:lvlText w:val="%1.%2.%3.%4.%5.%6.%7.%8.%9."/>
      <w:lvlJc w:val="left"/>
      <w:pPr>
        <w:widowControl w:val="1"/>
        <w:ind w:left="6480" w:hanging="360"/>
      </w:pPr>
    </w:lvl>
    <w:lvl w:ilvl="1">
      <w:start w:val="1"/>
      <w:numFmt w:val="decimal"/>
      <w:lvlText w:val="%1.%2."/>
      <w:lvlJc w:val="left"/>
      <w:pPr>
        <w:widowControl w:val="1"/>
        <w:ind w:left="1440" w:hanging="360"/>
      </w:pPr>
    </w:lvl>
    <w:lvl w:ilvl="0">
      <w:start w:val="5"/>
      <w:numFmt w:val="decimal"/>
      <w:lvlText w:val="%1."/>
      <w:lvlJc w:val="left"/>
      <w:pPr>
        <w:widowControl w:val="1"/>
        <w:ind w:left="720" w:hanging="360"/>
      </w:pPr>
    </w:lvl>
    <w:lvl w:ilvl="3">
      <w:start w:val="1"/>
      <w:numFmt w:val="decimal"/>
      <w:lvlText w:val="%1.%2.%3.%4."/>
      <w:lvlJc w:val="left"/>
      <w:pPr>
        <w:widowControl w:val="1"/>
        <w:ind w:left="2880" w:hanging="360"/>
      </w:pPr>
    </w:lvl>
    <w:lvl w:ilvl="2">
      <w:start w:val="1"/>
      <w:numFmt w:val="decimal"/>
      <w:lvlText w:val="%1.%2.%3."/>
      <w:lvlJc w:val="left"/>
      <w:pPr>
        <w:widowControl w:val="1"/>
        <w:ind w:left="2160" w:hanging="360"/>
      </w:pPr>
    </w:lvl>
  </w:abstractNum>
  <w:abstractNum w:abstractNumId="6977895">
    <w:lvl w:ilvl="5">
      <w:start w:val="1"/>
      <w:numFmt w:val="lowerRoman"/>
      <w:lvlText w:val="%6."/>
      <w:lvlJc w:val="left"/>
      <w:pPr>
        <w:widowControl w:val="1"/>
        <w:ind w:left="4320" w:hanging="360"/>
      </w:pPr>
    </w:lvl>
    <w:lvl w:ilvl="4">
      <w:start w:val="1"/>
      <w:numFmt w:val="lowerLetter"/>
      <w:lvlText w:val="%5."/>
      <w:lvlJc w:val="left"/>
      <w:pPr>
        <w:widowControl w:val="1"/>
        <w:ind w:left="3600" w:hanging="360"/>
      </w:pPr>
    </w:lvl>
    <w:lvl w:ilvl="7">
      <w:start w:val="1"/>
      <w:numFmt w:val="lowerLetter"/>
      <w:lvlText w:val="%8."/>
      <w:lvlJc w:val="left"/>
      <w:pPr>
        <w:widowControl w:val="1"/>
        <w:ind w:left="5760" w:hanging="36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8">
      <w:start w:val="1"/>
      <w:numFmt w:val="lowerRoman"/>
      <w:lvlText w:val="%9."/>
      <w:lvlJc w:val="left"/>
      <w:pPr>
        <w:widowControl w:val="1"/>
        <w:ind w:left="6480" w:hanging="360"/>
      </w:pPr>
    </w:lvl>
    <w:lvl w:ilvl="1">
      <w:start w:val="1"/>
      <w:numFmt w:val="lowerLetter"/>
      <w:lvlText w:val="%2."/>
      <w:lvlJc w:val="left"/>
      <w:pPr>
        <w:widowControl w:val="1"/>
        <w:ind w:left="1440" w:hanging="360"/>
      </w:pPr>
    </w:lvl>
    <w:lvl w:ilvl="0">
      <w:start w:val="1"/>
      <w:numFmt w:val="decimal"/>
      <w:lvlText w:val="%1."/>
      <w:lvlJc w:val="left"/>
      <w:pPr>
        <w:widowControl w:val="1"/>
        <w:ind w:left="720" w:hanging="36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2">
      <w:start w:val="1"/>
      <w:numFmt w:val="lowerRoman"/>
      <w:lvlText w:val="%3."/>
      <w:lvlJc w:val="left"/>
      <w:pPr>
        <w:widowControl w:val="1"/>
        <w:ind w:left="2160" w:hanging="360"/>
      </w:pPr>
    </w:lvl>
  </w:abstractNum>
  <w:abstractNum w:abstractNumId="8">
    <w:lvl w:ilvl="5">
      <w:start w:val="1"/>
      <w:numFmt w:val="decimal"/>
      <w:lvlText w:val="%1.%2.%3.%4.%5.%6."/>
      <w:lvlJc w:val="left"/>
      <w:pPr>
        <w:widowControl w:val="1"/>
        <w:ind w:left="4320" w:hanging="360"/>
      </w:pPr>
    </w:lvl>
    <w:lvl w:ilvl="4">
      <w:start w:val="1"/>
      <w:numFmt w:val="decimal"/>
      <w:lvlText w:val="%1.%2.%3.%4.%5."/>
      <w:lvlJc w:val="left"/>
      <w:pPr>
        <w:widowControl w:val="1"/>
        <w:ind w:left="3600" w:hanging="360"/>
      </w:pPr>
    </w:lvl>
    <w:lvl w:ilvl="7">
      <w:start w:val="1"/>
      <w:numFmt w:val="decimal"/>
      <w:lvlText w:val="%1.%2.%3.%4.%5.%6.%7.%8."/>
      <w:lvlJc w:val="left"/>
      <w:pPr>
        <w:widowControl w:val="1"/>
        <w:ind w:left="5760" w:hanging="360"/>
      </w:pPr>
    </w:lvl>
    <w:lvl w:ilvl="6">
      <w:start w:val="1"/>
      <w:numFmt w:val="decimal"/>
      <w:lvlText w:val="%1.%2.%3.%4.%5.%6.%7."/>
      <w:lvlJc w:val="left"/>
      <w:pPr>
        <w:widowControl w:val="1"/>
        <w:ind w:left="5040" w:hanging="360"/>
      </w:pPr>
    </w:lvl>
    <w:lvl w:ilvl="8">
      <w:start w:val="1"/>
      <w:numFmt w:val="decimal"/>
      <w:lvlText w:val="%1.%2.%3.%4.%5.%6.%7.%8.%9."/>
      <w:lvlJc w:val="left"/>
      <w:pPr>
        <w:widowControl w:val="1"/>
        <w:ind w:left="6480" w:hanging="360"/>
      </w:pPr>
    </w:lvl>
    <w:lvl w:ilvl="1">
      <w:start w:val="1"/>
      <w:numFmt w:val="decimal"/>
      <w:lvlText w:val="%1.%2."/>
      <w:lvlJc w:val="left"/>
      <w:pPr>
        <w:widowControl w:val="1"/>
        <w:ind w:left="1440" w:hanging="360"/>
      </w:pPr>
    </w:lvl>
    <w:lvl w:ilvl="0">
      <w:start w:val="5"/>
      <w:numFmt w:val="decimal"/>
      <w:lvlText w:val="%1."/>
      <w:lvlJc w:val="left"/>
      <w:pPr>
        <w:widowControl w:val="1"/>
        <w:ind w:left="720" w:hanging="360"/>
      </w:pPr>
    </w:lvl>
    <w:lvl w:ilvl="3">
      <w:start w:val="1"/>
      <w:numFmt w:val="decimal"/>
      <w:lvlText w:val="%1.%2.%3.%4."/>
      <w:lvlJc w:val="left"/>
      <w:pPr>
        <w:widowControl w:val="1"/>
        <w:ind w:left="2880" w:hanging="360"/>
      </w:pPr>
    </w:lvl>
    <w:lvl w:ilvl="2">
      <w:start w:val="1"/>
      <w:numFmt w:val="decimal"/>
      <w:lvlText w:val="%1.%2.%3."/>
      <w:lvlJc w:val="left"/>
      <w:pPr>
        <w:widowControl w:val="1"/>
        <w:ind w:left="2160" w:hanging="360"/>
      </w:pPr>
    </w:lvl>
  </w:abstractNum>
  <w:abstractNum w:abstractNumId="9">
    <w:lvl w:ilvl="5">
      <w:start w:val="1"/>
      <w:numFmt w:val="decimal"/>
      <w:lvlText w:val="%1.%2.%3.%4.%5.%6."/>
      <w:lvlJc w:val="left"/>
      <w:pPr>
        <w:widowControl w:val="1"/>
        <w:ind w:left="4320" w:hanging="360"/>
      </w:pPr>
    </w:lvl>
    <w:lvl w:ilvl="4">
      <w:start w:val="1"/>
      <w:numFmt w:val="decimal"/>
      <w:lvlText w:val="%1.%2.%3.%4.%5."/>
      <w:lvlJc w:val="left"/>
      <w:pPr>
        <w:widowControl w:val="1"/>
        <w:ind w:left="3600" w:hanging="360"/>
      </w:pPr>
    </w:lvl>
    <w:lvl w:ilvl="7">
      <w:start w:val="1"/>
      <w:numFmt w:val="decimal"/>
      <w:lvlText w:val="%1.%2.%3.%4.%5.%6.%7.%8."/>
      <w:lvlJc w:val="left"/>
      <w:pPr>
        <w:widowControl w:val="1"/>
        <w:ind w:left="5760" w:hanging="360"/>
      </w:pPr>
    </w:lvl>
    <w:lvl w:ilvl="6">
      <w:start w:val="1"/>
      <w:numFmt w:val="decimal"/>
      <w:lvlText w:val="%1.%2.%3.%4.%5.%6.%7."/>
      <w:lvlJc w:val="left"/>
      <w:pPr>
        <w:widowControl w:val="1"/>
        <w:ind w:left="5040" w:hanging="360"/>
      </w:pPr>
    </w:lvl>
    <w:lvl w:ilvl="8">
      <w:start w:val="1"/>
      <w:numFmt w:val="decimal"/>
      <w:lvlText w:val="%1.%2.%3.%4.%5.%6.%7.%8.%9."/>
      <w:lvlJc w:val="left"/>
      <w:pPr>
        <w:widowControl w:val="1"/>
        <w:ind w:left="6480" w:hanging="360"/>
      </w:pPr>
    </w:lvl>
    <w:lvl w:ilvl="1">
      <w:start w:val="1"/>
      <w:numFmt w:val="decimal"/>
      <w:lvlText w:val="%1.%2."/>
      <w:lvlJc w:val="left"/>
      <w:pPr>
        <w:widowControl w:val="1"/>
        <w:ind w:left="1440" w:hanging="360"/>
      </w:pPr>
    </w:lvl>
    <w:lvl w:ilvl="0">
      <w:start w:val="5"/>
      <w:numFmt w:val="decimal"/>
      <w:lvlText w:val="%1."/>
      <w:lvlJc w:val="left"/>
      <w:pPr>
        <w:widowControl w:val="1"/>
        <w:ind w:left="720" w:hanging="360"/>
      </w:pPr>
    </w:lvl>
    <w:lvl w:ilvl="3">
      <w:start w:val="1"/>
      <w:numFmt w:val="decimal"/>
      <w:lvlText w:val="%1.%2.%3.%4."/>
      <w:lvlJc w:val="left"/>
      <w:pPr>
        <w:widowControl w:val="1"/>
        <w:ind w:left="2880" w:hanging="360"/>
      </w:pPr>
    </w:lvl>
    <w:lvl w:ilvl="2">
      <w:start w:val="1"/>
      <w:numFmt w:val="decimal"/>
      <w:lvlText w:val="%1.%2.%3."/>
      <w:lvlJc w:val="left"/>
      <w:pPr>
        <w:widowControl w:val="1"/>
        <w:ind w:left="2160" w:hanging="360"/>
      </w:pPr>
    </w:lvl>
  </w:abstractNum>
  <w:abstractNum w:abstractNumId="10">
    <w:lvl w:ilvl="5">
      <w:start w:val="1"/>
      <w:numFmt w:val="decimal"/>
      <w:lvlText w:val="%6."/>
      <w:lvlJc w:val="left"/>
      <w:pPr>
        <w:widowControl w:val="1"/>
        <w:ind w:left="4320" w:hanging="360"/>
      </w:pPr>
    </w:lvl>
    <w:lvl w:ilvl="4">
      <w:start w:val="1"/>
      <w:numFmt w:val="decimal"/>
      <w:lvlText w:val="%5."/>
      <w:lvlJc w:val="left"/>
      <w:pPr>
        <w:widowControl w:val="1"/>
        <w:ind w:left="3600" w:hanging="360"/>
      </w:pPr>
    </w:lvl>
    <w:lvl w:ilvl="7">
      <w:start w:val="1"/>
      <w:numFmt w:val="decimal"/>
      <w:lvlText w:val="%8."/>
      <w:lvlJc w:val="left"/>
      <w:pPr>
        <w:widowControl w:val="1"/>
        <w:ind w:left="5760" w:hanging="36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8">
      <w:start w:val="1"/>
      <w:numFmt w:val="decimal"/>
      <w:lvlText w:val="%9."/>
      <w:lvlJc w:val="left"/>
      <w:pPr>
        <w:widowControl w:val="1"/>
        <w:ind w:left="6480" w:hanging="360"/>
      </w:pPr>
    </w:lvl>
    <w:lvl w:ilvl="1">
      <w:start w:val="1"/>
      <w:numFmt w:val="decimal"/>
      <w:lvlText w:val="%2."/>
      <w:lvlJc w:val="left"/>
      <w:pPr>
        <w:widowControl w:val="1"/>
        <w:ind w:left="1440" w:hanging="360"/>
      </w:pPr>
    </w:lvl>
    <w:lvl w:ilvl="0">
      <w:start w:val="1"/>
      <w:numFmt w:val="decimal"/>
      <w:lvlText w:val="%1."/>
      <w:lvlJc w:val="left"/>
      <w:pPr>
        <w:widowControl w:val="1"/>
        <w:ind w:left="720" w:hanging="36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2">
      <w:start w:val="1"/>
      <w:numFmt w:val="decimal"/>
      <w:lvlText w:val="%3."/>
      <w:lvlJc w:val="left"/>
      <w:pPr>
        <w:widowControl w:val="1"/>
        <w:ind w:left="2160" w:hanging="360"/>
      </w:pPr>
    </w:lvl>
  </w:abstractNum>
  <w:abstractNum w:abstractNumId="11">
    <w:lvl w:ilvl="5">
      <w:start w:val="1"/>
      <w:numFmt w:val="decimal"/>
      <w:lvlText w:val="%6."/>
      <w:lvlJc w:val="left"/>
      <w:pPr>
        <w:widowControl w:val="1"/>
        <w:ind w:left="4320" w:hanging="360"/>
      </w:pPr>
    </w:lvl>
    <w:lvl w:ilvl="4">
      <w:start w:val="1"/>
      <w:numFmt w:val="decimal"/>
      <w:lvlText w:val="%5."/>
      <w:lvlJc w:val="left"/>
      <w:pPr>
        <w:widowControl w:val="1"/>
        <w:ind w:left="3600" w:hanging="360"/>
      </w:pPr>
    </w:lvl>
    <w:lvl w:ilvl="7">
      <w:start w:val="1"/>
      <w:numFmt w:val="decimal"/>
      <w:lvlText w:val="%8."/>
      <w:lvlJc w:val="left"/>
      <w:pPr>
        <w:widowControl w:val="1"/>
        <w:ind w:left="5760" w:hanging="36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8">
      <w:start w:val="1"/>
      <w:numFmt w:val="decimal"/>
      <w:lvlText w:val="%9."/>
      <w:lvlJc w:val="left"/>
      <w:pPr>
        <w:widowControl w:val="1"/>
        <w:ind w:left="6480" w:hanging="360"/>
      </w:pPr>
    </w:lvl>
    <w:lvl w:ilvl="1">
      <w:start w:val="1"/>
      <w:numFmt w:val="decimal"/>
      <w:lvlText w:val="%2."/>
      <w:lvlJc w:val="left"/>
      <w:pPr>
        <w:widowControl w:val="1"/>
        <w:ind w:left="1440" w:hanging="360"/>
      </w:pPr>
    </w:lvl>
    <w:lvl w:ilvl="0">
      <w:start w:val="2"/>
      <w:numFmt w:val="decimal"/>
      <w:lvlText w:val="%1."/>
      <w:lvlJc w:val="left"/>
      <w:pPr>
        <w:widowControl w:val="1"/>
        <w:ind w:left="720" w:hanging="36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2">
      <w:start w:val="1"/>
      <w:numFmt w:val="decimal"/>
      <w:lvlText w:val="%3."/>
      <w:lvlJc w:val="left"/>
      <w:pPr>
        <w:widowControl w:val="1"/>
        <w:ind w:left="2160" w:hanging="360"/>
      </w:pPr>
    </w:lvl>
  </w:abstractNum>
  <w:abstractNum w:abstractNumId="12">
    <w:lvl w:ilvl="5">
      <w:start w:val="1"/>
      <w:numFmt w:val="decimal"/>
      <w:lvlText w:val="%6."/>
      <w:lvlJc w:val="left"/>
      <w:pPr>
        <w:widowControl w:val="1"/>
        <w:ind w:left="4320" w:hanging="360"/>
      </w:pPr>
    </w:lvl>
    <w:lvl w:ilvl="4">
      <w:start w:val="1"/>
      <w:numFmt w:val="decimal"/>
      <w:lvlText w:val="%5."/>
      <w:lvlJc w:val="left"/>
      <w:pPr>
        <w:widowControl w:val="1"/>
        <w:ind w:left="3600" w:hanging="360"/>
      </w:pPr>
    </w:lvl>
    <w:lvl w:ilvl="7">
      <w:start w:val="1"/>
      <w:numFmt w:val="decimal"/>
      <w:lvlText w:val="%8."/>
      <w:lvlJc w:val="left"/>
      <w:pPr>
        <w:widowControl w:val="1"/>
        <w:ind w:left="5760" w:hanging="36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8">
      <w:start w:val="1"/>
      <w:numFmt w:val="decimal"/>
      <w:lvlText w:val="%9."/>
      <w:lvlJc w:val="left"/>
      <w:pPr>
        <w:widowControl w:val="1"/>
        <w:ind w:left="6480" w:hanging="360"/>
      </w:pPr>
    </w:lvl>
    <w:lvl w:ilvl="1">
      <w:start w:val="1"/>
      <w:numFmt w:val="decimal"/>
      <w:lvlText w:val="%2."/>
      <w:lvlJc w:val="left"/>
      <w:pPr>
        <w:widowControl w:val="1"/>
        <w:ind w:left="1440" w:hanging="360"/>
      </w:pPr>
    </w:lvl>
    <w:lvl w:ilvl="0">
      <w:start w:val="3"/>
      <w:numFmt w:val="decimal"/>
      <w:lvlText w:val="%1."/>
      <w:lvlJc w:val="left"/>
      <w:pPr>
        <w:widowControl w:val="1"/>
        <w:ind w:left="720" w:hanging="36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2">
      <w:start w:val="1"/>
      <w:numFmt w:val="decimal"/>
      <w:lvlText w:val="%3."/>
      <w:lvlJc w:val="left"/>
      <w:pPr>
        <w:widowControl w:val="1"/>
        <w:ind w:left="2160" w:hanging="360"/>
      </w:pPr>
    </w:lvl>
  </w:abstractNum>
  <w:abstractNum w:abstractNumId="13">
    <w:lvl w:ilvl="5">
      <w:start w:val="1"/>
      <w:numFmt w:val="decimal"/>
      <w:lvlText w:val="%6."/>
      <w:lvlJc w:val="left"/>
      <w:pPr>
        <w:widowControl w:val="1"/>
        <w:ind w:left="4320" w:hanging="360"/>
      </w:pPr>
    </w:lvl>
    <w:lvl w:ilvl="4">
      <w:start w:val="1"/>
      <w:numFmt w:val="decimal"/>
      <w:lvlText w:val="%5."/>
      <w:lvlJc w:val="left"/>
      <w:pPr>
        <w:widowControl w:val="1"/>
        <w:ind w:left="3600" w:hanging="360"/>
      </w:pPr>
    </w:lvl>
    <w:lvl w:ilvl="7">
      <w:start w:val="1"/>
      <w:numFmt w:val="decimal"/>
      <w:lvlText w:val="%8."/>
      <w:lvlJc w:val="left"/>
      <w:pPr>
        <w:widowControl w:val="1"/>
        <w:ind w:left="5760" w:hanging="36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8">
      <w:start w:val="1"/>
      <w:numFmt w:val="decimal"/>
      <w:lvlText w:val="%9."/>
      <w:lvlJc w:val="left"/>
      <w:pPr>
        <w:widowControl w:val="1"/>
        <w:ind w:left="6480" w:hanging="360"/>
      </w:pPr>
    </w:lvl>
    <w:lvl w:ilvl="1">
      <w:start w:val="1"/>
      <w:numFmt w:val="decimal"/>
      <w:lvlText w:val="%2."/>
      <w:lvlJc w:val="left"/>
      <w:pPr>
        <w:widowControl w:val="1"/>
        <w:ind w:left="1440" w:hanging="360"/>
      </w:pPr>
    </w:lvl>
    <w:lvl w:ilvl="0">
      <w:start w:val="4"/>
      <w:numFmt w:val="decimal"/>
      <w:lvlText w:val="%1."/>
      <w:lvlJc w:val="left"/>
      <w:pPr>
        <w:widowControl w:val="1"/>
        <w:ind w:left="720" w:hanging="36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2">
      <w:start w:val="1"/>
      <w:numFmt w:val="decimal"/>
      <w:lvlText w:val="%3."/>
      <w:lvlJc w:val="left"/>
      <w:pPr>
        <w:widowControl w:val="1"/>
        <w:ind w:left="2160" w:hanging="360"/>
      </w:pPr>
    </w:lvl>
  </w:abstractNum>
  <w:abstractNum w:abstractNumId="14">
    <w:lvl w:ilvl="5">
      <w:start w:val="1"/>
      <w:numFmt w:val="lowerRoman"/>
      <w:lvlText w:val="%6."/>
      <w:lvlJc w:val="left"/>
      <w:pPr>
        <w:widowControl w:val="1"/>
        <w:ind w:left="4320" w:hanging="360"/>
      </w:pPr>
    </w:lvl>
    <w:lvl w:ilvl="4">
      <w:start w:val="1"/>
      <w:numFmt w:val="lowerLetter"/>
      <w:lvlText w:val="%5."/>
      <w:lvlJc w:val="left"/>
      <w:pPr>
        <w:widowControl w:val="1"/>
        <w:ind w:left="3600" w:hanging="360"/>
      </w:pPr>
    </w:lvl>
    <w:lvl w:ilvl="7">
      <w:start w:val="1"/>
      <w:numFmt w:val="lowerLetter"/>
      <w:lvlText w:val="%8."/>
      <w:lvlJc w:val="left"/>
      <w:pPr>
        <w:widowControl w:val="1"/>
        <w:ind w:left="5760" w:hanging="36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8">
      <w:start w:val="1"/>
      <w:numFmt w:val="lowerRoman"/>
      <w:lvlText w:val="%9."/>
      <w:lvlJc w:val="left"/>
      <w:pPr>
        <w:widowControl w:val="1"/>
        <w:ind w:left="6480" w:hanging="360"/>
      </w:pPr>
    </w:lvl>
    <w:lvl w:ilvl="1">
      <w:start w:val="1"/>
      <w:numFmt w:val="lowerLetter"/>
      <w:lvlText w:val="%2."/>
      <w:lvlJc w:val="left"/>
      <w:pPr>
        <w:widowControl w:val="1"/>
        <w:ind w:left="1440" w:hanging="360"/>
      </w:pPr>
    </w:lvl>
    <w:lvl w:ilvl="0">
      <w:start w:val="1"/>
      <w:numFmt w:val="decimal"/>
      <w:lvlText w:val="%1."/>
      <w:lvlJc w:val="left"/>
      <w:pPr>
        <w:widowControl w:val="1"/>
        <w:ind w:left="720" w:hanging="36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2">
      <w:start w:val="1"/>
      <w:numFmt w:val="lowerRoman"/>
      <w:lvlText w:val="%3."/>
      <w:lvlJc w:val="left"/>
      <w:pPr>
        <w:widowControl w:val="1"/>
        <w:ind w:left="2160" w:hanging="360"/>
      </w:pPr>
    </w:lvl>
  </w:abstractNum>
  <w:abstractNum w:abstractNumId="15">
    <w:lvl w:ilvl="5">
      <w:start w:val="1"/>
      <w:numFmt w:val="lowerRoman"/>
      <w:lvlText w:val="%6."/>
      <w:lvlJc w:val="left"/>
      <w:pPr>
        <w:widowControl w:val="1"/>
        <w:ind w:left="4320" w:hanging="360"/>
      </w:pPr>
    </w:lvl>
    <w:lvl w:ilvl="4">
      <w:start w:val="1"/>
      <w:numFmt w:val="lowerLetter"/>
      <w:lvlText w:val="%5."/>
      <w:lvlJc w:val="left"/>
      <w:pPr>
        <w:widowControl w:val="1"/>
        <w:ind w:left="3600" w:hanging="360"/>
      </w:pPr>
    </w:lvl>
    <w:lvl w:ilvl="7">
      <w:start w:val="1"/>
      <w:numFmt w:val="lowerLetter"/>
      <w:lvlText w:val="%8."/>
      <w:lvlJc w:val="left"/>
      <w:pPr>
        <w:widowControl w:val="1"/>
        <w:ind w:left="5760" w:hanging="36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8">
      <w:start w:val="1"/>
      <w:numFmt w:val="lowerRoman"/>
      <w:lvlText w:val="%9."/>
      <w:lvlJc w:val="left"/>
      <w:pPr>
        <w:widowControl w:val="1"/>
        <w:ind w:left="6480" w:hanging="360"/>
      </w:pPr>
    </w:lvl>
    <w:lvl w:ilvl="1">
      <w:start w:val="1"/>
      <w:numFmt w:val="lowerLetter"/>
      <w:lvlText w:val="%2."/>
      <w:lvlJc w:val="left"/>
      <w:pPr>
        <w:widowControl w:val="1"/>
        <w:ind w:left="1440" w:hanging="360"/>
      </w:pPr>
    </w:lvl>
    <w:lvl w:ilvl="0">
      <w:start w:val="1"/>
      <w:numFmt w:val="decimal"/>
      <w:lvlText w:val="%1."/>
      <w:lvlJc w:val="left"/>
      <w:pPr>
        <w:widowControl w:val="1"/>
        <w:ind w:left="720" w:hanging="36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2">
      <w:start w:val="1"/>
      <w:numFmt w:val="lowerRoman"/>
      <w:lvlText w:val="%3."/>
      <w:lvlJc w:val="left"/>
      <w:pPr>
        <w:widowControl w:val="1"/>
        <w:ind w:left="2160" w:hanging="360"/>
      </w:pPr>
    </w:lvl>
  </w:abstractNum>
  <w:abstractNum w:abstractNumId="16">
    <w:lvl w:ilvl="5">
      <w:start w:val="1"/>
      <w:numFmt w:val="decimal"/>
      <w:lvlText w:val="%1.%2.%3.%4.%5.%6."/>
      <w:lvlJc w:val="left"/>
      <w:pPr>
        <w:widowControl w:val="1"/>
        <w:ind w:left="4320" w:hanging="360"/>
      </w:pPr>
    </w:lvl>
    <w:lvl w:ilvl="4">
      <w:start w:val="1"/>
      <w:numFmt w:val="decimal"/>
      <w:lvlText w:val="%1.%2.%3.%4.%5."/>
      <w:lvlJc w:val="left"/>
      <w:pPr>
        <w:widowControl w:val="1"/>
        <w:ind w:left="3600" w:hanging="360"/>
      </w:pPr>
    </w:lvl>
    <w:lvl w:ilvl="7">
      <w:start w:val="1"/>
      <w:numFmt w:val="decimal"/>
      <w:lvlText w:val="%1.%2.%3.%4.%5.%6.%7.%8."/>
      <w:lvlJc w:val="left"/>
      <w:pPr>
        <w:widowControl w:val="1"/>
        <w:ind w:left="5760" w:hanging="360"/>
      </w:pPr>
    </w:lvl>
    <w:lvl w:ilvl="6">
      <w:start w:val="1"/>
      <w:numFmt w:val="decimal"/>
      <w:lvlText w:val="%1.%2.%3.%4.%5.%6.%7."/>
      <w:lvlJc w:val="left"/>
      <w:pPr>
        <w:widowControl w:val="1"/>
        <w:ind w:left="5040" w:hanging="360"/>
      </w:pPr>
    </w:lvl>
    <w:lvl w:ilvl="8">
      <w:start w:val="1"/>
      <w:numFmt w:val="decimal"/>
      <w:lvlText w:val="%1.%2.%3.%4.%5.%6.%7.%8.%9."/>
      <w:lvlJc w:val="left"/>
      <w:pPr>
        <w:widowControl w:val="1"/>
        <w:ind w:left="6480" w:hanging="360"/>
      </w:pPr>
    </w:lvl>
    <w:lvl w:ilvl="1">
      <w:start w:val="1"/>
      <w:numFmt w:val="decimal"/>
      <w:lvlText w:val="%1.%2."/>
      <w:lvlJc w:val="left"/>
      <w:pPr>
        <w:widowControl w:val="1"/>
        <w:ind w:left="1440" w:hanging="360"/>
      </w:pPr>
    </w:lvl>
    <w:lvl w:ilvl="0">
      <w:start w:val="1"/>
      <w:numFmt w:val="decimal"/>
      <w:lvlText w:val="%1."/>
      <w:lvlJc w:val="left"/>
      <w:pPr>
        <w:widowControl w:val="1"/>
        <w:ind w:left="720" w:hanging="360"/>
      </w:pPr>
    </w:lvl>
    <w:lvl w:ilvl="3">
      <w:start w:val="1"/>
      <w:numFmt w:val="decimal"/>
      <w:lvlText w:val="%1.%2.%3.%4."/>
      <w:lvlJc w:val="left"/>
      <w:pPr>
        <w:widowControl w:val="1"/>
        <w:ind w:left="2880" w:hanging="360"/>
      </w:pPr>
    </w:lvl>
    <w:lvl w:ilvl="2">
      <w:start w:val="1"/>
      <w:numFmt w:val="decimal"/>
      <w:lvlText w:val="%1.%2.%3."/>
      <w:lvlJc w:val="left"/>
      <w:pPr>
        <w:widowControl w:val="1"/>
        <w:ind w:left="2160" w:hanging="360"/>
      </w:pPr>
    </w:lvl>
  </w:abstractNum>
  <w:num w:numId="38319542">
    <w:abstractNumId w:val="5441468"/>
  </w:num>
  <w:num w:numId="22879891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77354546">
    <w:abstractNumId w:val="6977895"/>
  </w:num>
  <w:num w:numId="16">
    <w:abstractNumId w:val="8"/>
  </w:num>
  <w:num w:numId="1">
    <w:abstractNumId w:val="9"/>
  </w:num>
  <w:num w:numId="2">
    <w:abstractNumId w:val="6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14"/>
  </w:num>
  <w:num w:numId="8">
    <w:abstractNumId w:val="15"/>
  </w:num>
  <w:num w:numId="9">
    <w:abstractNumId w:val="16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/>
    </w:rPrDefault>
    <w:pPrDefault>
      <w:pPr>
        <w:spacing w:line="240.0" w:after="0.0"/>
        <w:widowControl w:val="1"/>
      </w:pPr>
    </w:pPrDefault>
  </w:docDefaults>
  <w:style w:type="paragraph" w:default="1" w:styleId="Normal" w:customStyle="1">
    <w:name w:val="Normal"/>
    <w:uiPriority w:val="1"/>
    <w:next w:val="Normal"/>
    <w:pPr>
      <w:spacing w:line="240.0" w:after="0.0"/>
      <w:widowControl w:val="1"/>
    </w:pPr>
    <w:rPr>
      <w:rFonts w:ascii="Times New Roman" w:eastAsia="Times New Roman" w:hAnsi="Times New Roman" w:cs="Times New Roman"/>
      <w:sz w:val="24"/>
    </w:rPr>
    <w:unhideWhenUsed/>
    <w:qFormat/>
  </w:style>
  <w:style w:type="paragraph" w:styleId="h42288326" w:customStyle="1">
    <w:name w:val="h42288326"/>
    <w:uiPriority w:val="1"/>
    <w:basedOn w:val="Normal"/>
    <w:next w:val="h42288326"/>
    <w:pPr>
      <w:spacing w:after="100.0" w:before="100.0"/>
      <w:widowControl w:val="1"/>
    </w:pPr>
    <w:rPr>
      <w:rFonts w:ascii="Times" w:eastAsia="Times" w:hAnsi="Times" w:cs="Times"/>
      <w:sz w:val="20"/>
    </w:rPr>
    <w:unhideWhenUsed/>
    <w:qFormat/>
  </w:style>
  <w:style w:type="paragraph" w:styleId="Heading1" w:customStyle="1">
    <w:name w:val="Heading 1"/>
    <w:uiPriority w:val="1"/>
    <w:basedOn w:val="Normal"/>
    <w:next w:val="Normal"/>
    <w:link w:val="Heading7Char"/>
    <w:pPr>
      <w:keepNext w:val="1"/>
      <w:widowControl w:val="1"/>
    </w:pPr>
    <w:rPr>
      <w:b w:val="true"/>
      <w:rFonts w:ascii="Arial" w:eastAsia="Arial" w:hAnsi="Arial" w:cs="Arial"/>
      <w:sz w:val="22"/>
    </w:rPr>
    <w:unhideWhenUsed/>
    <w:qFormat/>
  </w:style>
  <w:style w:type="paragraph" w:styleId="Heading2" w:customStyle="1">
    <w:name w:val="Heading 2"/>
    <w:uiPriority w:val="1"/>
    <w:basedOn w:val="Normal"/>
    <w:next w:val="Normal"/>
    <w:pPr>
      <w:keepNext w:val="1"/>
      <w:keepLines w:val="1"/>
      <w:spacing w:after="80.0" w:before="360.0"/>
      <w:widowControl w:val="1"/>
    </w:pPr>
    <w:rPr>
      <w:b w:val="true"/>
      <w:sz w:val="36"/>
    </w:rPr>
    <w:unhideWhenUsed/>
    <w:qFormat/>
  </w:style>
  <w:style w:type="paragraph" w:styleId="Heading3" w:customStyle="1">
    <w:name w:val="Heading 3"/>
    <w:uiPriority w:val="1"/>
    <w:basedOn w:val="Normal"/>
    <w:next w:val="Normal"/>
    <w:pPr>
      <w:keepNext w:val="1"/>
      <w:keepLines w:val="1"/>
      <w:spacing w:after="80.0" w:before="280.0"/>
      <w:widowControl w:val="1"/>
    </w:pPr>
    <w:rPr>
      <w:b w:val="true"/>
      <w:sz w:val="28"/>
    </w:rPr>
    <w:unhideWhenUsed/>
    <w:qFormat/>
  </w:style>
  <w:style w:type="paragraph" w:styleId="Heading4" w:customStyle="1">
    <w:name w:val="Heading 4"/>
    <w:uiPriority w:val="1"/>
    <w:basedOn w:val="Normal"/>
    <w:next w:val="Normal"/>
    <w:pPr>
      <w:keepNext w:val="1"/>
      <w:keepLines w:val="1"/>
      <w:spacing w:after="40.0" w:before="240.0"/>
      <w:widowControl w:val="1"/>
    </w:pPr>
    <w:rPr>
      <w:b w:val="true"/>
    </w:rPr>
    <w:unhideWhenUsed/>
    <w:qFormat/>
  </w:style>
  <w:style w:type="paragraph" w:styleId="h53657276" w:customStyle="1">
    <w:name w:val="h53657276"/>
    <w:uiPriority w:val="1"/>
    <w:basedOn w:val="Normal"/>
    <w:next w:val="h53657276"/>
    <w:pPr>
      <w:spacing w:after="100.0" w:before="100.0"/>
      <w:widowControl w:val="1"/>
    </w:pPr>
    <w:rPr/>
    <w:unhideWhenUsed/>
    <w:qFormat/>
  </w:style>
  <w:style w:type="paragraph" w:styleId="Heading5" w:customStyle="1">
    <w:name w:val="Heading 5"/>
    <w:uiPriority w:val="1"/>
    <w:basedOn w:val="Normal"/>
    <w:next w:val="Normal"/>
    <w:pPr>
      <w:keepNext w:val="1"/>
      <w:keepLines w:val="1"/>
      <w:spacing w:after="40.0" w:before="220.0"/>
      <w:widowControl w:val="1"/>
    </w:pPr>
    <w:rPr>
      <w:b w:val="true"/>
      <w:sz w:val="22"/>
    </w:rPr>
    <w:unhideWhenUsed/>
    <w:qFormat/>
  </w:style>
  <w:style w:type="paragraph" w:styleId="Heading6" w:customStyle="1">
    <w:name w:val="Heading 6"/>
    <w:uiPriority w:val="1"/>
    <w:basedOn w:val="Normal"/>
    <w:next w:val="Normal"/>
    <w:pPr>
      <w:keepNext w:val="1"/>
      <w:keepLines w:val="1"/>
      <w:spacing w:after="40.0" w:before="200.0"/>
      <w:widowControl w:val="1"/>
    </w:pPr>
    <w:rPr>
      <w:b w:val="true"/>
      <w:sz w:val="20"/>
    </w:rPr>
    <w:unhideWhenUsed/>
    <w:qFormat/>
  </w:style>
  <w:style w:type="paragraph" w:styleId="h68296924" w:customStyle="1">
    <w:name w:val="h68296924"/>
    <w:uiPriority w:val="1"/>
    <w:basedOn w:val="Normal"/>
    <w:next w:val="h68296924"/>
    <w:pPr>
      <w:spacing w:after="120.0" w:before="120.0"/>
      <w:widowControl w:val="1"/>
    </w:pPr>
    <w:rPr>
      <w:i w:val="true"/>
    </w:rPr>
    <w:unhideWhenUsed/>
    <w:qFormat/>
  </w:style>
  <w:style w:type="paragraph" w:styleId="Heading7">
    <w:name w:val="Heading 7"/>
    <w:uiPriority w:val="1"/>
    <w:basedOn w:val="Normal"/>
    <w:next w:val="Normal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F81BD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1F497D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1F497D" w:themeColor="dark2"/>
      <w:sz w:val="20"/>
    </w:rPr>
    <w:unhideWhenUsed/>
    <w:qFormat/>
  </w:style>
  <w:style w:type="paragraph" w:styleId="h28768394" w:customStyle="1">
    <w:name w:val="h28768394"/>
    <w:uiPriority w:val="1"/>
    <w:basedOn w:val="Normal"/>
    <w:next w:val="h28768394"/>
    <w:pPr>
      <w:widowControl w:val="1"/>
    </w:pPr>
    <w:rPr>
      <w:rFonts w:ascii="Lucida Grande" w:eastAsia="Lucida Grande" w:hAnsi="Lucida Grande" w:cs="Lucida Grande"/>
      <w:sz w:val="18"/>
    </w:rPr>
    <w:unhideWhenUsed/>
    <w:qFormat/>
  </w:style>
  <w:style w:type="paragraph" w:styleId="Title" w:customStyle="1">
    <w:name w:val="Title"/>
    <w:uiPriority w:val="1"/>
    <w:basedOn w:val="Normal"/>
    <w:next w:val="Title"/>
    <w:pPr>
      <w:jc w:val="center"/>
      <w:widowControl w:val="1"/>
    </w:pPr>
    <w:rPr>
      <w:b w:val="true"/>
      <w:rFonts w:ascii="Arial" w:eastAsia="Arial" w:hAnsi="Arial" w:cs="Arial"/>
      <w:sz w:val="22"/>
    </w:rPr>
    <w:unhideWhenUsed/>
    <w:qFormat/>
  </w:style>
  <w:style w:type="paragraph" w:styleId="Subtitle" w:customStyle="1">
    <w:name w:val="Subtitle"/>
    <w:uiPriority w:val="1"/>
    <w:basedOn w:val="Normal"/>
    <w:next w:val="Normal"/>
    <w:pPr>
      <w:keepNext w:val="1"/>
      <w:keepLines w:val="1"/>
      <w:spacing w:after="80.0" w:before="360.0"/>
      <w:widowControl w:val="1"/>
    </w:pPr>
    <w:rPr>
      <w:rFonts w:ascii="Georgia" w:eastAsia="Georgia" w:hAnsi="Georgia" w:cs="Georgia"/>
      <w:i w:val="true"/>
      <w:color w:val="666666"/>
      <w:sz w:val="48"/>
    </w:rPr>
    <w:unhideWhenUsed/>
    <w:qFormat/>
  </w:style>
  <w:style w:type="paragraph" w:styleId="Quote">
    <w:name w:val="Quote"/>
    <w:uiPriority w:val="1"/>
    <w:basedOn w:val="Normal"/>
    <w:next w:val="Normal"/>
    <w:pPr>
      <w:spacing w:line="312.0" w:after="360.0"/>
      <w:shd w:fill="4F81BD" w:val="clear" w:color="auto" w:themeFillTint="33" w:themeFill="accent1"/>
      <w:pBdr>
        <w:top w:color="000000" w:val="single" w:space="7"/>
        <w:left w:color="4F81BD" w:val="single" w:sz="24" w:space="7" w:themeColor="accent1" w:themeShade="BF"/>
        <w:bottom w:color="000000" w:val="single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color="4F81BD" w:val="single" w:sz="18" w:themeColor="accent1"/>
      </w:pBdr>
      <w:widowControl w:val="1"/>
      <w:ind w:left="1224" w:right="1224"/>
    </w:pPr>
    <w:rPr>
      <w:rFonts w:asciiTheme="majorHAnsi" w:eastAsiaTheme="majorHAnsi" w:hAnsiTheme="majorHAnsi" w:cstheme="majorHAnsi"/>
      <w:color w:val="4F81BD" w:themeColor="accent1"/>
      <w:sz w:val="28"/>
    </w:rPr>
    <w:unhideWhenUsed/>
    <w:qFormat/>
  </w:style>
  <w:style w:type="paragraph" w:styleId="ListParagraph" w:customStyle="1">
    <w:name w:val="List Paragraph"/>
    <w:uiPriority w:val="1"/>
    <w:basedOn w:val="Normal"/>
    <w:next w:val="List Paragraph"/>
    <w:pPr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paragraph" w:styleId="h14449241" w:customStyle="1">
    <w:name w:val="h14449241"/>
    <w:uiPriority w:val="1"/>
    <w:basedOn w:val="Normal"/>
    <w:next w:val="h14449241"/>
    <w:pPr>
      <w:shd w:fill="FFFFFF" w:val="clear" w:color="auto"/>
      <w:widowControl w:val="1"/>
    </w:pPr>
    <w:rPr>
      <w:b w:val="true"/>
      <w:rFonts w:ascii="Arial" w:eastAsia="Arial" w:hAnsi="Arial" w:cs="Arial"/>
      <w:sz w:val="22"/>
    </w:rPr>
    <w:unhideWhenUsed/>
    <w:qFormat/>
  </w:style>
  <w:style w:type="paragraph" w:styleId="h98391665" w:customStyle="1">
    <w:name w:val="h98391665"/>
    <w:uiPriority w:val="1"/>
    <w:basedOn w:val="Normal"/>
    <w:next w:val="h98391665"/>
    <w:pPr>
      <w:spacing w:after="120.0"/>
      <w:widowControl w:val="1"/>
    </w:pPr>
    <w:rPr/>
    <w:unhideWhenUsed/>
    <w:qFormat/>
  </w:style>
  <w:style w:type="character" w:styleId="5382" w:customStyle="1">
    <w:name w:val="5382"/>
    <w:rPr/>
    <w:unhideWhenUsed/>
    <w:qFormat/>
  </w:style>
  <w:style w:type="character" w:styleId="22" w:customStyle="1">
    <w:name w:val="22"/>
    <w:basedOn w:val="DefaultParagraphFont"/>
    <w:rPr>
      <w:rFonts w:ascii="Lucida Grande" w:eastAsia="Lucida Grande" w:hAnsi="Lucida Grande" w:cs="Lucida Grande"/>
      <w:sz w:val="18"/>
    </w:rPr>
    <w:unhideWhenUsed/>
    <w:qFormat/>
  </w:style>
  <w:style w:type="character" w:styleId="5383" w:customStyle="1">
    <w:name w:val="5383"/>
    <w:rPr/>
    <w:unhideWhenUsed/>
    <w:qFormat/>
  </w:style>
  <w:style w:type="character" w:styleId="5384" w:customStyle="1">
    <w:name w:val="5384"/>
    <w:rPr/>
    <w:unhideWhenUsed/>
    <w:qFormat/>
  </w:style>
  <w:style w:type="character" w:styleId="24" w:customStyle="1">
    <w:name w:val="24"/>
    <w:basedOn w:val="DefaultParagraphFont"/>
    <w:rPr>
      <w:b w:val="true"/>
      <w:rFonts w:ascii="Arial" w:eastAsia="Arial" w:hAnsi="Arial" w:cs="Arial"/>
      <w:sz w:val="22"/>
      <w:shd w:fill="FFFFFF" w:val="clear" w:color="auto"/>
    </w:rPr>
    <w:unhideWhenUsed/>
    <w:qFormat/>
  </w:style>
  <w:style w:type="character" w:default="1" w:styleId="DefaultParagraphFont" w:customStyle="1">
    <w:name w:val="Default Paragraph Font"/>
    <w:rPr/>
    <w:unhideWhenUsed/>
    <w:qFormat/>
  </w:style>
  <w:style w:type="character" w:styleId="5385" w:customStyle="1">
    <w:name w:val="5385"/>
    <w:rPr/>
    <w:unhideWhenUsed/>
    <w:qFormat/>
  </w:style>
  <w:style w:type="character" w:styleId="5386" w:customStyle="1">
    <w:name w:val="5386"/>
    <w:basedOn w:val="DefaultParagraphFont"/>
    <w:rPr/>
    <w:unhideWhenUsed/>
    <w:qFormat/>
  </w:style>
  <w:style w:type="character" w:styleId="17" w:customStyle="1">
    <w:name w:val="17"/>
    <w:basedOn w:val="DefaultParagraphFont"/>
    <w:rPr>
      <w:rFonts w:ascii="Times New Roman" w:eastAsia="Times New Roman" w:hAnsi="Times New Roman" w:cs="Times New Roman"/>
    </w:rPr>
    <w:unhideWhenUsed/>
    <w:qFormat/>
  </w:style>
  <w:style w:type="character" w:styleId="19" w:customStyle="1">
    <w:name w:val="19"/>
    <w:rPr>
      <w:color w:val="000080"/>
      <w:u w:val="single"/>
    </w:rPr>
    <w:unhideWhenUsed/>
    <w:qFormat/>
  </w:style>
  <w:style w:type="character" w:styleId="2580" w:customStyle="1">
    <w:name w:val="2580"/>
    <w:basedOn w:val="DefaultParagraphFont"/>
    <w:rPr/>
    <w:unhideWhenUsed/>
    <w:qFormat/>
  </w:style>
  <w:style w:type="character" w:styleId="SubtleEmphasis">
    <w:name w:val="Subtle Emphasis"/>
    <w:rPr>
      <w:i w:val="true"/>
      <w:color w:val="000000" w:themeColor="dark1" w:themeTint="3f"/>
    </w:rPr>
    <w:unhideWhenUsed/>
    <w:qFormat/>
  </w:style>
  <w:style w:type="character" w:styleId="Emphasis">
    <w:name w:val="Emphasis"/>
    <w:rPr>
      <w:i w:val="true"/>
    </w:rPr>
    <w:unhideWhenUsed/>
    <w:qFormat/>
  </w:style>
  <w:style w:type="character" w:styleId="IntenseEmphasis">
    <w:name w:val="Intense Emphasis"/>
    <w:rPr>
      <w:b w:val="true"/>
      <w:i w:val="true"/>
    </w:rPr>
    <w:unhideWhenUsed/>
    <w:qFormat/>
  </w:style>
  <w:style w:type="character" w:styleId="TitleChar" w:customStyle="1">
    <w:name w:val="Title Char"/>
    <w:basedOn w:val="DefaultParagraphFont"/>
    <w:link w:val="Title"/>
    <w:rPr>
      <w:b w:val="true"/>
      <w:rFonts w:ascii="Arial" w:eastAsia="Arial" w:hAnsi="Arial" w:cs="Arial"/>
      <w:sz w:val="22"/>
    </w:rPr>
    <w:unhideWhenUsed/>
    <w:qFormat/>
  </w:style>
  <w:style w:type="character" w:styleId="Strong">
    <w:name w:val="Strong"/>
    <w:rPr>
      <w:b w:val="true"/>
    </w:rPr>
    <w:unhideWhenUsed/>
    <w:qFormat/>
  </w:style>
  <w:style w:type="character" w:styleId="SubtleReference">
    <w:name w:val="Subtle Reference"/>
    <w:rPr>
      <w:color w:val="000000" w:themeColor="dark1" w:themeTint="3f"/>
      <w:u w:val="single"/>
      <w:smallCaps/>
    </w:rPr>
    <w:unhideWhenUsed/>
    <w:qFormat/>
  </w:style>
  <w:style w:type="character" w:styleId="IntenseReference">
    <w:name w:val="Intense Reference"/>
    <w:rPr>
      <w:b w:val="true"/>
      <w:spacing w:val="0"/>
      <w:u w:val="single"/>
      <w:smallCaps/>
    </w:rPr>
    <w:unhideWhenUsed/>
    <w:qFormat/>
  </w:style>
  <w:style w:type="character" w:styleId="BookTitle">
    <w:name w:val="Book Title"/>
    <w:rPr>
      <w:b w:val="true"/>
      <w:smallCaps/>
    </w:rPr>
    <w:unhideWhenUsed/>
    <w:qFormat/>
  </w:style>
  <w:style w:type="character" w:styleId="348" w:customStyle="1">
    <w:name w:val="348"/>
    <w:basedOn w:val="DefaultParagraphFont"/>
    <w:rPr/>
    <w:unhideWhenUsed/>
    <w:qFormat/>
  </w:style>
  <w:style w:type="character" w:styleId="Heading7Char" w:customStyle="1">
    <w:name w:val="Heading 7 Char"/>
    <w:basedOn w:val="DefaultParagraphFont"/>
    <w:link w:val="Heading1"/>
    <w:rPr>
      <w:b w:val="true"/>
      <w:rFonts w:ascii="Arial" w:eastAsia="Arial" w:hAnsi="Arial" w:cs="Arial"/>
      <w:sz w:val="22"/>
    </w:rPr>
    <w:unhideWhenUsed/>
    <w:qFormat/>
  </w:style>
  <w:style w:type="character" w:styleId="349" w:customStyle="1">
    <w:name w:val="349"/>
    <w:basedOn w:val="DefaultParagraphFont"/>
    <w:rPr/>
    <w:unhideWhenUsed/>
    <w:qFormat/>
  </w:style>
  <w:style w:type="character" w:styleId="4436" w:customStyle="1">
    <w:name w:val="4436"/>
    <w:rPr/>
    <w:unhideWhenUsed/>
    <w:qFormat/>
  </w:style>
</w:styles>
</file>

<file path=word/_rels/document.xml.rels><?xml version="1.0" encoding="UTF-8"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comments.xml" Type="http://schemas.openxmlformats.org/officeDocument/2006/relationships/comments"/><Relationship Id="rId7" Target="commentsExtended.xml" Type="http://schemas.microsoft.com/office/2011/relationships/commentsExtended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fontTable.xml.rels><?xml version="1.0" encoding="UTF-8"?><Relationships xmlns="http://schemas.openxmlformats.org/package/2006/relationships"><Relationship Id="rId56d3651d-e66d-04dc-ff7a-1c29ff5838df" Target="fonts/ArimoRegular.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Carli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adea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100000"/>
                <a:satMod val="130000"/>
                <a:tint val="100000"/>
              </a:schemeClr>
            </a:gs>
            <a:gs pos="100000">
              <a:schemeClr val="phClr">
                <a:shade val="100000"/>
                <a:satMod val="350000"/>
                <a:tint val="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hade val="99000"/>
                <a:satMod val="350000"/>
                <a:tint val="45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